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77" w:rsidRDefault="001A12C6" w:rsidP="001A12C6">
      <w:pPr>
        <w:widowControl w:val="0"/>
        <w:jc w:val="both"/>
        <w:rPr>
          <w:rFonts w:ascii="Calibri" w:hAnsi="Calibri"/>
          <w:b/>
          <w:i/>
          <w:snapToGrid w:val="0"/>
        </w:rPr>
      </w:pPr>
      <w:r w:rsidRPr="001A12C6">
        <w:rPr>
          <w:rFonts w:ascii="Calibri" w:hAnsi="Calibri"/>
          <w:b/>
          <w:i/>
          <w:snapToGrid w:val="0"/>
          <w:highlight w:val="yellow"/>
        </w:rPr>
        <w:t>Uchazeč vyplní pouze podbarvená místa</w:t>
      </w:r>
    </w:p>
    <w:p w:rsidR="001A12C6" w:rsidRPr="001A12C6" w:rsidRDefault="001A12C6" w:rsidP="001A12C6">
      <w:pPr>
        <w:widowControl w:val="0"/>
        <w:jc w:val="both"/>
        <w:rPr>
          <w:rFonts w:ascii="Calibri" w:hAnsi="Calibri"/>
          <w:b/>
          <w:i/>
          <w:snapToGrid w:val="0"/>
        </w:rPr>
      </w:pPr>
    </w:p>
    <w:p w:rsidR="00687BBD" w:rsidRPr="005B7577" w:rsidRDefault="00687BBD" w:rsidP="00687BBD">
      <w:pPr>
        <w:widowControl w:val="0"/>
        <w:jc w:val="center"/>
        <w:rPr>
          <w:rFonts w:ascii="Calibri" w:hAnsi="Calibri"/>
          <w:snapToGrid w:val="0"/>
          <w:sz w:val="32"/>
        </w:rPr>
      </w:pPr>
      <w:r w:rsidRPr="005B7577">
        <w:rPr>
          <w:rFonts w:ascii="Calibri" w:hAnsi="Calibri"/>
          <w:b/>
          <w:snapToGrid w:val="0"/>
          <w:sz w:val="32"/>
        </w:rPr>
        <w:t>Smlouva o dílo</w:t>
      </w:r>
      <w:r w:rsidRPr="005B7577">
        <w:rPr>
          <w:rFonts w:ascii="Calibri" w:hAnsi="Calibri"/>
          <w:snapToGrid w:val="0"/>
          <w:sz w:val="32"/>
        </w:rPr>
        <w:t xml:space="preserve"> </w:t>
      </w:r>
      <w:r w:rsidRPr="005B7577">
        <w:rPr>
          <w:rFonts w:ascii="Calibri" w:hAnsi="Calibri"/>
          <w:b/>
          <w:snapToGrid w:val="0"/>
          <w:sz w:val="32"/>
        </w:rPr>
        <w:t xml:space="preserve">č. </w:t>
      </w:r>
    </w:p>
    <w:p w:rsidR="00BE588D" w:rsidRPr="005B7577" w:rsidRDefault="00793B25">
      <w:pPr>
        <w:widowControl w:val="0"/>
        <w:jc w:val="center"/>
        <w:rPr>
          <w:rFonts w:ascii="Calibri" w:hAnsi="Calibri"/>
          <w:snapToGrid w:val="0"/>
          <w:sz w:val="24"/>
        </w:rPr>
      </w:pPr>
      <w:r w:rsidRPr="005B7577">
        <w:rPr>
          <w:rFonts w:ascii="Calibri" w:hAnsi="Calibri"/>
          <w:snapToGrid w:val="0"/>
          <w:sz w:val="24"/>
        </w:rPr>
        <w:t>na dodávky a provedení prací v rámci akce</w:t>
      </w:r>
    </w:p>
    <w:p w:rsidR="0080244F" w:rsidRDefault="00C40703" w:rsidP="004061D7">
      <w:pPr>
        <w:jc w:val="center"/>
        <w:rPr>
          <w:rFonts w:cs="Arial"/>
          <w:b/>
          <w:sz w:val="24"/>
        </w:rPr>
      </w:pPr>
      <w:r w:rsidRPr="005B7577">
        <w:t>„</w:t>
      </w:r>
      <w:r w:rsidR="0080244F" w:rsidRPr="00137BD5">
        <w:rPr>
          <w:rFonts w:cs="Arial"/>
          <w:b/>
          <w:sz w:val="24"/>
        </w:rPr>
        <w:t xml:space="preserve">Vybudování varovného a výstražného systému ochrany před povodněmi </w:t>
      </w:r>
    </w:p>
    <w:p w:rsidR="008D00AE" w:rsidRPr="00E735C1" w:rsidRDefault="0080244F" w:rsidP="004061D7">
      <w:pPr>
        <w:jc w:val="center"/>
        <w:rPr>
          <w:rFonts w:cs="Calibri"/>
        </w:rPr>
      </w:pPr>
      <w:r w:rsidRPr="00137BD5">
        <w:rPr>
          <w:rFonts w:cs="Arial"/>
          <w:b/>
          <w:sz w:val="24"/>
        </w:rPr>
        <w:t>pro obec Nový Vestec</w:t>
      </w:r>
      <w:r w:rsidR="00114CAB" w:rsidRPr="005B7577">
        <w:t>“</w:t>
      </w:r>
    </w:p>
    <w:p w:rsidR="00BE588D" w:rsidRPr="005B7577" w:rsidRDefault="00BE588D">
      <w:pPr>
        <w:widowControl w:val="0"/>
        <w:jc w:val="both"/>
        <w:rPr>
          <w:rFonts w:ascii="Calibri" w:hAnsi="Calibri"/>
          <w:snapToGrid w:val="0"/>
          <w:sz w:val="24"/>
        </w:rPr>
      </w:pPr>
      <w:r w:rsidRPr="005B7577">
        <w:rPr>
          <w:rFonts w:ascii="Calibri" w:hAnsi="Calibri"/>
          <w:snapToGrid w:val="0"/>
          <w:sz w:val="24"/>
        </w:rPr>
        <w:t>____________________________________________________________________</w:t>
      </w:r>
    </w:p>
    <w:p w:rsidR="0022002F" w:rsidRPr="005B7577" w:rsidRDefault="0022002F" w:rsidP="00A649EC">
      <w:pPr>
        <w:widowControl w:val="0"/>
        <w:rPr>
          <w:rFonts w:ascii="Calibri" w:hAnsi="Calibri"/>
          <w:snapToGrid w:val="0"/>
          <w:sz w:val="24"/>
        </w:rPr>
      </w:pPr>
    </w:p>
    <w:p w:rsidR="00BE588D" w:rsidRPr="005B7577" w:rsidRDefault="00BE588D">
      <w:pPr>
        <w:widowControl w:val="0"/>
        <w:jc w:val="center"/>
        <w:rPr>
          <w:rFonts w:ascii="Calibri" w:hAnsi="Calibri"/>
          <w:b/>
          <w:snapToGrid w:val="0"/>
          <w:sz w:val="24"/>
        </w:rPr>
      </w:pPr>
      <w:r w:rsidRPr="005B7577">
        <w:rPr>
          <w:rFonts w:ascii="Calibri" w:hAnsi="Calibri"/>
          <w:b/>
          <w:snapToGrid w:val="0"/>
          <w:sz w:val="24"/>
        </w:rPr>
        <w:t>I.</w:t>
      </w:r>
    </w:p>
    <w:p w:rsidR="00BE588D" w:rsidRPr="005157EF" w:rsidRDefault="00BE588D">
      <w:pPr>
        <w:widowControl w:val="0"/>
        <w:jc w:val="center"/>
        <w:rPr>
          <w:b/>
          <w:snapToGrid w:val="0"/>
        </w:rPr>
      </w:pPr>
      <w:r w:rsidRPr="005157EF">
        <w:rPr>
          <w:b/>
          <w:snapToGrid w:val="0"/>
        </w:rPr>
        <w:t>Smluvní s</w:t>
      </w:r>
      <w:r w:rsidR="00C42E2D" w:rsidRPr="005157EF">
        <w:rPr>
          <w:b/>
          <w:snapToGrid w:val="0"/>
        </w:rPr>
        <w:t>t</w:t>
      </w:r>
      <w:r w:rsidRPr="005157EF">
        <w:rPr>
          <w:b/>
          <w:snapToGrid w:val="0"/>
        </w:rPr>
        <w:t>rany</w:t>
      </w:r>
    </w:p>
    <w:p w:rsidR="00BE588D" w:rsidRPr="005157EF" w:rsidRDefault="00BE588D">
      <w:pPr>
        <w:widowControl w:val="0"/>
        <w:rPr>
          <w:snapToGrid w:val="0"/>
        </w:rPr>
      </w:pPr>
    </w:p>
    <w:p w:rsidR="00BE588D" w:rsidRPr="005157EF" w:rsidRDefault="003C2BDE">
      <w:pPr>
        <w:widowControl w:val="0"/>
        <w:rPr>
          <w:snapToGrid w:val="0"/>
        </w:rPr>
      </w:pPr>
      <w:r w:rsidRPr="005157EF">
        <w:rPr>
          <w:snapToGrid w:val="0"/>
        </w:rPr>
        <w:t>1.1</w:t>
      </w:r>
      <w:r w:rsidRPr="005157EF">
        <w:rPr>
          <w:snapToGrid w:val="0"/>
        </w:rPr>
        <w:tab/>
      </w:r>
      <w:r w:rsidR="0073621F">
        <w:rPr>
          <w:rFonts w:ascii="Calibri" w:hAnsi="Calibri"/>
          <w:szCs w:val="24"/>
        </w:rPr>
        <w:t>Objednatel</w:t>
      </w:r>
      <w:r w:rsidR="00BE588D" w:rsidRPr="005157EF">
        <w:rPr>
          <w:snapToGrid w:val="0"/>
        </w:rPr>
        <w:t xml:space="preserve">: </w:t>
      </w:r>
      <w:r w:rsidRPr="005157EF">
        <w:rPr>
          <w:snapToGrid w:val="0"/>
        </w:rPr>
        <w:tab/>
      </w:r>
      <w:r w:rsidRPr="005157EF">
        <w:rPr>
          <w:snapToGrid w:val="0"/>
        </w:rPr>
        <w:tab/>
      </w:r>
      <w:r w:rsidR="00DE1BF0" w:rsidRPr="001257DB">
        <w:rPr>
          <w:rFonts w:cs="Calibri"/>
          <w:bCs/>
        </w:rPr>
        <w:t xml:space="preserve">Obec </w:t>
      </w:r>
      <w:r w:rsidR="0080244F" w:rsidRPr="0080244F">
        <w:rPr>
          <w:rFonts w:cs="Calibri"/>
          <w:bCs/>
        </w:rPr>
        <w:t>Nový Vestec</w:t>
      </w:r>
    </w:p>
    <w:p w:rsidR="00BE588D" w:rsidRPr="005157EF" w:rsidRDefault="00BE588D">
      <w:pPr>
        <w:widowControl w:val="0"/>
        <w:rPr>
          <w:snapToGrid w:val="0"/>
        </w:rPr>
      </w:pPr>
      <w:r w:rsidRPr="005157EF">
        <w:rPr>
          <w:snapToGrid w:val="0"/>
        </w:rPr>
        <w:tab/>
        <w:t xml:space="preserve">Zastoupený: </w:t>
      </w:r>
      <w:r w:rsidR="003C2BDE" w:rsidRPr="005157EF">
        <w:rPr>
          <w:snapToGrid w:val="0"/>
        </w:rPr>
        <w:tab/>
      </w:r>
      <w:r w:rsidR="003C2BDE" w:rsidRPr="005157EF">
        <w:rPr>
          <w:snapToGrid w:val="0"/>
        </w:rPr>
        <w:tab/>
      </w:r>
      <w:r w:rsidR="0080244F" w:rsidRPr="0080244F">
        <w:rPr>
          <w:rFonts w:cs="Calibri"/>
          <w:bCs/>
        </w:rPr>
        <w:t>Martin Šubrt - starosta obce</w:t>
      </w:r>
    </w:p>
    <w:p w:rsidR="00BE588D" w:rsidRPr="005157EF" w:rsidRDefault="00BE588D">
      <w:pPr>
        <w:widowControl w:val="0"/>
        <w:rPr>
          <w:snapToGrid w:val="0"/>
        </w:rPr>
      </w:pPr>
      <w:r w:rsidRPr="005157EF">
        <w:rPr>
          <w:snapToGrid w:val="0"/>
        </w:rPr>
        <w:tab/>
        <w:t>Sídlo</w:t>
      </w:r>
      <w:r w:rsidR="007E4932" w:rsidRPr="005157EF">
        <w:rPr>
          <w:snapToGrid w:val="0"/>
        </w:rPr>
        <w:t>:</w:t>
      </w:r>
      <w:r w:rsidR="003C2BDE" w:rsidRPr="005157EF">
        <w:rPr>
          <w:snapToGrid w:val="0"/>
        </w:rPr>
        <w:tab/>
      </w:r>
      <w:r w:rsidR="003C2BDE" w:rsidRPr="005157EF">
        <w:rPr>
          <w:snapToGrid w:val="0"/>
        </w:rPr>
        <w:tab/>
      </w:r>
      <w:r w:rsidR="003C2BDE" w:rsidRPr="005157EF">
        <w:rPr>
          <w:snapToGrid w:val="0"/>
        </w:rPr>
        <w:tab/>
      </w:r>
      <w:r w:rsidR="0080244F" w:rsidRPr="0080244F">
        <w:rPr>
          <w:rFonts w:cs="Calibri"/>
          <w:bCs/>
        </w:rPr>
        <w:t xml:space="preserve">Ke </w:t>
      </w:r>
      <w:proofErr w:type="spellStart"/>
      <w:r w:rsidR="0080244F" w:rsidRPr="0080244F">
        <w:rPr>
          <w:rFonts w:cs="Calibri"/>
          <w:bCs/>
        </w:rPr>
        <w:t>Spořilovu</w:t>
      </w:r>
      <w:proofErr w:type="spellEnd"/>
      <w:r w:rsidR="0080244F" w:rsidRPr="0080244F">
        <w:rPr>
          <w:rFonts w:cs="Calibri"/>
          <w:bCs/>
        </w:rPr>
        <w:t xml:space="preserve"> 5,250 75 Káraný</w:t>
      </w:r>
    </w:p>
    <w:p w:rsidR="00BE588D" w:rsidRPr="005157EF" w:rsidRDefault="00BE588D">
      <w:pPr>
        <w:widowControl w:val="0"/>
        <w:rPr>
          <w:snapToGrid w:val="0"/>
        </w:rPr>
      </w:pPr>
      <w:r w:rsidRPr="005157EF">
        <w:rPr>
          <w:snapToGrid w:val="0"/>
        </w:rPr>
        <w:tab/>
      </w:r>
      <w:r w:rsidRPr="005157EF">
        <w:rPr>
          <w:snapToGrid w:val="0"/>
        </w:rPr>
        <w:tab/>
      </w:r>
      <w:r w:rsidRPr="005157EF">
        <w:rPr>
          <w:snapToGrid w:val="0"/>
        </w:rPr>
        <w:tab/>
      </w:r>
      <w:r w:rsidRPr="005157EF">
        <w:rPr>
          <w:snapToGrid w:val="0"/>
        </w:rPr>
        <w:tab/>
      </w:r>
      <w:r w:rsidR="007E4932" w:rsidRPr="005157EF">
        <w:rPr>
          <w:snapToGrid w:val="0"/>
        </w:rPr>
        <w:t xml:space="preserve"> </w:t>
      </w:r>
    </w:p>
    <w:p w:rsidR="00BE588D" w:rsidRPr="005157EF" w:rsidRDefault="00BE588D" w:rsidP="00BB6D0E">
      <w:pPr>
        <w:widowControl w:val="0"/>
        <w:rPr>
          <w:snapToGrid w:val="0"/>
        </w:rPr>
      </w:pPr>
      <w:r w:rsidRPr="005157EF">
        <w:rPr>
          <w:snapToGrid w:val="0"/>
        </w:rPr>
        <w:tab/>
        <w:t>IČO</w:t>
      </w:r>
      <w:r w:rsidR="003C2BDE" w:rsidRPr="005157EF">
        <w:rPr>
          <w:snapToGrid w:val="0"/>
        </w:rPr>
        <w:t>:</w:t>
      </w:r>
      <w:r w:rsidRPr="005157EF">
        <w:rPr>
          <w:snapToGrid w:val="0"/>
        </w:rPr>
        <w:tab/>
      </w:r>
      <w:r w:rsidRPr="005157EF">
        <w:rPr>
          <w:snapToGrid w:val="0"/>
        </w:rPr>
        <w:tab/>
      </w:r>
      <w:r w:rsidRPr="005157EF">
        <w:rPr>
          <w:snapToGrid w:val="0"/>
        </w:rPr>
        <w:tab/>
      </w:r>
      <w:r w:rsidR="0080244F" w:rsidRPr="0080244F">
        <w:rPr>
          <w:rFonts w:cs="Calibri"/>
          <w:bCs/>
        </w:rPr>
        <w:t>00240541</w:t>
      </w:r>
    </w:p>
    <w:p w:rsidR="00BE588D" w:rsidRPr="005157EF" w:rsidRDefault="00BE588D">
      <w:pPr>
        <w:widowControl w:val="0"/>
        <w:rPr>
          <w:snapToGrid w:val="0"/>
        </w:rPr>
      </w:pPr>
      <w:r w:rsidRPr="005157EF">
        <w:rPr>
          <w:snapToGrid w:val="0"/>
        </w:rPr>
        <w:tab/>
        <w:t>Bankovní spojení</w:t>
      </w:r>
      <w:r w:rsidR="003C2BDE" w:rsidRPr="005157EF">
        <w:rPr>
          <w:snapToGrid w:val="0"/>
        </w:rPr>
        <w:t>:</w:t>
      </w:r>
      <w:r w:rsidRPr="005157EF">
        <w:rPr>
          <w:snapToGrid w:val="0"/>
        </w:rPr>
        <w:tab/>
      </w:r>
      <w:r w:rsidR="00DE1BF0" w:rsidRPr="00DE1BF0">
        <w:rPr>
          <w:i/>
          <w:snapToGrid w:val="0"/>
        </w:rPr>
        <w:t>bude doplněno do čistopisu smlouvy</w:t>
      </w:r>
      <w:r w:rsidRPr="005157EF">
        <w:rPr>
          <w:snapToGrid w:val="0"/>
        </w:rPr>
        <w:t xml:space="preserve"> </w:t>
      </w:r>
    </w:p>
    <w:p w:rsidR="00DE1BF0" w:rsidRPr="005157EF" w:rsidRDefault="00114CAB" w:rsidP="00DE1BF0">
      <w:pPr>
        <w:widowControl w:val="0"/>
        <w:rPr>
          <w:snapToGrid w:val="0"/>
        </w:rPr>
      </w:pPr>
      <w:r w:rsidRPr="005157EF">
        <w:rPr>
          <w:snapToGrid w:val="0"/>
        </w:rPr>
        <w:tab/>
      </w:r>
      <w:proofErr w:type="spellStart"/>
      <w:r w:rsidRPr="005157EF">
        <w:rPr>
          <w:snapToGrid w:val="0"/>
        </w:rPr>
        <w:t>č.účtu</w:t>
      </w:r>
      <w:proofErr w:type="spellEnd"/>
      <w:r w:rsidRPr="005157EF">
        <w:rPr>
          <w:snapToGrid w:val="0"/>
        </w:rPr>
        <w:t>:</w:t>
      </w:r>
      <w:r w:rsidRPr="005157EF">
        <w:rPr>
          <w:snapToGrid w:val="0"/>
        </w:rPr>
        <w:tab/>
      </w:r>
      <w:r w:rsidRPr="005157EF">
        <w:rPr>
          <w:snapToGrid w:val="0"/>
        </w:rPr>
        <w:tab/>
      </w:r>
      <w:r w:rsidR="00BE588D" w:rsidRPr="005157EF">
        <w:rPr>
          <w:snapToGrid w:val="0"/>
        </w:rPr>
        <w:tab/>
      </w:r>
      <w:r w:rsidR="00DE1BF0" w:rsidRPr="00DE1BF0">
        <w:rPr>
          <w:i/>
          <w:snapToGrid w:val="0"/>
        </w:rPr>
        <w:t>bude doplněno do čistopisu smlouvy</w:t>
      </w:r>
      <w:r w:rsidR="00DE1BF0" w:rsidRPr="005157EF">
        <w:rPr>
          <w:snapToGrid w:val="0"/>
        </w:rPr>
        <w:t xml:space="preserve"> </w:t>
      </w:r>
    </w:p>
    <w:p w:rsidR="00BE588D" w:rsidRPr="005157EF" w:rsidRDefault="00BE588D">
      <w:pPr>
        <w:widowControl w:val="0"/>
        <w:rPr>
          <w:snapToGrid w:val="0"/>
        </w:rPr>
      </w:pPr>
    </w:p>
    <w:p w:rsidR="00BE588D" w:rsidRPr="005157EF" w:rsidRDefault="00BE588D">
      <w:pPr>
        <w:widowControl w:val="0"/>
        <w:rPr>
          <w:i/>
          <w:snapToGrid w:val="0"/>
        </w:rPr>
      </w:pPr>
      <w:r w:rsidRPr="005157EF">
        <w:rPr>
          <w:snapToGrid w:val="0"/>
        </w:rPr>
        <w:tab/>
      </w:r>
      <w:r w:rsidRPr="005157EF">
        <w:rPr>
          <w:i/>
          <w:snapToGrid w:val="0"/>
        </w:rPr>
        <w:t>( dále jen objednatel )</w:t>
      </w:r>
    </w:p>
    <w:p w:rsidR="000E1B74" w:rsidRPr="005157EF" w:rsidRDefault="000E1B74">
      <w:pPr>
        <w:widowControl w:val="0"/>
        <w:rPr>
          <w:snapToGrid w:val="0"/>
        </w:rPr>
      </w:pPr>
    </w:p>
    <w:p w:rsidR="0077747A" w:rsidRPr="005157EF" w:rsidRDefault="00BE588D">
      <w:pPr>
        <w:widowControl w:val="0"/>
        <w:rPr>
          <w:snapToGrid w:val="0"/>
          <w:highlight w:val="yellow"/>
        </w:rPr>
      </w:pPr>
      <w:r w:rsidRPr="005157EF">
        <w:rPr>
          <w:snapToGrid w:val="0"/>
        </w:rPr>
        <w:t>1.2</w:t>
      </w:r>
      <w:r w:rsidRPr="005157EF">
        <w:rPr>
          <w:snapToGrid w:val="0"/>
        </w:rPr>
        <w:tab/>
      </w:r>
      <w:r w:rsidR="007E4C46" w:rsidRPr="007E4C46">
        <w:rPr>
          <w:snapToGrid w:val="0"/>
          <w:highlight w:val="yellow"/>
        </w:rPr>
        <w:t>Zhotovitel</w:t>
      </w:r>
      <w:r w:rsidR="003C2BDE" w:rsidRPr="005157EF">
        <w:rPr>
          <w:snapToGrid w:val="0"/>
          <w:highlight w:val="yellow"/>
        </w:rPr>
        <w:t>:</w:t>
      </w:r>
      <w:r w:rsidRPr="005157EF">
        <w:rPr>
          <w:snapToGrid w:val="0"/>
          <w:highlight w:val="yellow"/>
        </w:rPr>
        <w:tab/>
      </w:r>
      <w:r w:rsidRPr="005157EF">
        <w:rPr>
          <w:snapToGrid w:val="0"/>
          <w:highlight w:val="yellow"/>
        </w:rPr>
        <w:tab/>
      </w:r>
      <w:r w:rsidR="00C40703" w:rsidRPr="005157EF">
        <w:rPr>
          <w:snapToGrid w:val="0"/>
          <w:highlight w:val="yellow"/>
        </w:rPr>
        <w:tab/>
      </w:r>
    </w:p>
    <w:p w:rsidR="00476782" w:rsidRPr="005157EF" w:rsidRDefault="00BE588D" w:rsidP="003C2BDE">
      <w:pPr>
        <w:widowControl w:val="0"/>
        <w:rPr>
          <w:snapToGrid w:val="0"/>
          <w:highlight w:val="yellow"/>
        </w:rPr>
      </w:pPr>
      <w:r w:rsidRPr="005157EF">
        <w:rPr>
          <w:snapToGrid w:val="0"/>
        </w:rPr>
        <w:tab/>
      </w:r>
      <w:r w:rsidRPr="005157EF">
        <w:rPr>
          <w:snapToGrid w:val="0"/>
          <w:highlight w:val="yellow"/>
        </w:rPr>
        <w:t>Zastoupený</w:t>
      </w:r>
      <w:r w:rsidR="003C2BDE" w:rsidRPr="005157EF">
        <w:rPr>
          <w:snapToGrid w:val="0"/>
          <w:highlight w:val="yellow"/>
        </w:rPr>
        <w:t>:</w:t>
      </w:r>
      <w:r w:rsidRPr="005157EF">
        <w:rPr>
          <w:snapToGrid w:val="0"/>
          <w:highlight w:val="yellow"/>
        </w:rPr>
        <w:tab/>
      </w:r>
      <w:r w:rsidRPr="005157EF">
        <w:rPr>
          <w:snapToGrid w:val="0"/>
          <w:highlight w:val="yellow"/>
        </w:rPr>
        <w:tab/>
      </w:r>
    </w:p>
    <w:p w:rsidR="003C2BDE" w:rsidRPr="005157EF" w:rsidRDefault="00BE588D">
      <w:pPr>
        <w:widowControl w:val="0"/>
        <w:rPr>
          <w:snapToGrid w:val="0"/>
          <w:highlight w:val="yellow"/>
        </w:rPr>
      </w:pPr>
      <w:r w:rsidRPr="005157EF">
        <w:rPr>
          <w:snapToGrid w:val="0"/>
        </w:rPr>
        <w:tab/>
      </w:r>
      <w:r w:rsidRPr="005157EF">
        <w:rPr>
          <w:snapToGrid w:val="0"/>
          <w:highlight w:val="yellow"/>
        </w:rPr>
        <w:t>Sídlo</w:t>
      </w:r>
      <w:r w:rsidR="003C2BDE" w:rsidRPr="005157EF">
        <w:rPr>
          <w:snapToGrid w:val="0"/>
          <w:highlight w:val="yellow"/>
        </w:rPr>
        <w:t>:</w:t>
      </w:r>
      <w:r w:rsidRPr="005157EF">
        <w:rPr>
          <w:snapToGrid w:val="0"/>
          <w:highlight w:val="yellow"/>
        </w:rPr>
        <w:tab/>
      </w:r>
      <w:r w:rsidRPr="005157EF">
        <w:rPr>
          <w:snapToGrid w:val="0"/>
          <w:highlight w:val="yellow"/>
        </w:rPr>
        <w:tab/>
      </w:r>
      <w:r w:rsidRPr="005157EF">
        <w:rPr>
          <w:snapToGrid w:val="0"/>
          <w:highlight w:val="yellow"/>
        </w:rPr>
        <w:tab/>
      </w:r>
    </w:p>
    <w:p w:rsidR="003D528C" w:rsidRPr="005157EF" w:rsidRDefault="003D528C">
      <w:pPr>
        <w:widowControl w:val="0"/>
        <w:rPr>
          <w:snapToGrid w:val="0"/>
          <w:highlight w:val="yellow"/>
        </w:rPr>
      </w:pPr>
      <w:r w:rsidRPr="005157EF">
        <w:rPr>
          <w:snapToGrid w:val="0"/>
        </w:rPr>
        <w:tab/>
      </w:r>
      <w:r w:rsidRPr="005157EF">
        <w:rPr>
          <w:snapToGrid w:val="0"/>
          <w:highlight w:val="yellow"/>
        </w:rPr>
        <w:tab/>
      </w:r>
      <w:r w:rsidRPr="005157EF">
        <w:rPr>
          <w:snapToGrid w:val="0"/>
          <w:highlight w:val="yellow"/>
        </w:rPr>
        <w:tab/>
      </w:r>
      <w:r w:rsidRPr="005157EF">
        <w:rPr>
          <w:snapToGrid w:val="0"/>
          <w:highlight w:val="yellow"/>
        </w:rPr>
        <w:tab/>
      </w:r>
    </w:p>
    <w:p w:rsidR="000146CA" w:rsidRPr="005157EF" w:rsidRDefault="00BE588D">
      <w:pPr>
        <w:widowControl w:val="0"/>
        <w:rPr>
          <w:snapToGrid w:val="0"/>
          <w:highlight w:val="yellow"/>
        </w:rPr>
      </w:pPr>
      <w:r w:rsidRPr="005157EF">
        <w:rPr>
          <w:snapToGrid w:val="0"/>
        </w:rPr>
        <w:tab/>
      </w:r>
      <w:r w:rsidRPr="005157EF">
        <w:rPr>
          <w:snapToGrid w:val="0"/>
          <w:highlight w:val="yellow"/>
        </w:rPr>
        <w:t>IČO</w:t>
      </w:r>
      <w:r w:rsidR="003C2BDE" w:rsidRPr="005157EF">
        <w:rPr>
          <w:snapToGrid w:val="0"/>
          <w:highlight w:val="yellow"/>
        </w:rPr>
        <w:t>:</w:t>
      </w:r>
      <w:r w:rsidRPr="005157EF">
        <w:rPr>
          <w:snapToGrid w:val="0"/>
          <w:highlight w:val="yellow"/>
        </w:rPr>
        <w:tab/>
      </w:r>
      <w:r w:rsidRPr="005157EF">
        <w:rPr>
          <w:snapToGrid w:val="0"/>
          <w:highlight w:val="yellow"/>
        </w:rPr>
        <w:tab/>
      </w:r>
      <w:r w:rsidRPr="005157EF">
        <w:rPr>
          <w:snapToGrid w:val="0"/>
          <w:highlight w:val="yellow"/>
        </w:rPr>
        <w:tab/>
      </w:r>
    </w:p>
    <w:p w:rsidR="0077747A" w:rsidRPr="005157EF" w:rsidRDefault="00BE588D">
      <w:pPr>
        <w:widowControl w:val="0"/>
        <w:rPr>
          <w:snapToGrid w:val="0"/>
          <w:highlight w:val="yellow"/>
        </w:rPr>
      </w:pPr>
      <w:r w:rsidRPr="005157EF">
        <w:rPr>
          <w:snapToGrid w:val="0"/>
        </w:rPr>
        <w:tab/>
      </w:r>
      <w:r w:rsidRPr="005157EF">
        <w:rPr>
          <w:snapToGrid w:val="0"/>
          <w:highlight w:val="yellow"/>
        </w:rPr>
        <w:t>DIČ</w:t>
      </w:r>
      <w:r w:rsidR="003C2BDE" w:rsidRPr="005157EF">
        <w:rPr>
          <w:snapToGrid w:val="0"/>
          <w:highlight w:val="yellow"/>
        </w:rPr>
        <w:t>:</w:t>
      </w:r>
      <w:r w:rsidRPr="005157EF">
        <w:rPr>
          <w:snapToGrid w:val="0"/>
          <w:highlight w:val="yellow"/>
        </w:rPr>
        <w:tab/>
      </w:r>
      <w:r w:rsidRPr="005157EF">
        <w:rPr>
          <w:snapToGrid w:val="0"/>
          <w:highlight w:val="yellow"/>
        </w:rPr>
        <w:tab/>
      </w:r>
      <w:r w:rsidRPr="005157EF">
        <w:rPr>
          <w:snapToGrid w:val="0"/>
          <w:highlight w:val="yellow"/>
        </w:rPr>
        <w:tab/>
      </w:r>
    </w:p>
    <w:p w:rsidR="00797788" w:rsidRPr="005157EF" w:rsidRDefault="00BE588D">
      <w:pPr>
        <w:widowControl w:val="0"/>
        <w:rPr>
          <w:snapToGrid w:val="0"/>
          <w:highlight w:val="yellow"/>
        </w:rPr>
      </w:pPr>
      <w:r w:rsidRPr="005157EF">
        <w:rPr>
          <w:snapToGrid w:val="0"/>
        </w:rPr>
        <w:tab/>
      </w:r>
      <w:r w:rsidRPr="005157EF">
        <w:rPr>
          <w:snapToGrid w:val="0"/>
          <w:highlight w:val="yellow"/>
        </w:rPr>
        <w:t>Bankovní spojení</w:t>
      </w:r>
      <w:r w:rsidR="003C2BDE" w:rsidRPr="005157EF">
        <w:rPr>
          <w:snapToGrid w:val="0"/>
          <w:highlight w:val="yellow"/>
        </w:rPr>
        <w:t>:</w:t>
      </w:r>
      <w:r w:rsidRPr="005157EF">
        <w:rPr>
          <w:snapToGrid w:val="0"/>
          <w:highlight w:val="yellow"/>
        </w:rPr>
        <w:t xml:space="preserve"> </w:t>
      </w:r>
      <w:r w:rsidRPr="005157EF">
        <w:rPr>
          <w:snapToGrid w:val="0"/>
          <w:highlight w:val="yellow"/>
        </w:rPr>
        <w:tab/>
      </w:r>
    </w:p>
    <w:p w:rsidR="00BE588D" w:rsidRPr="005157EF" w:rsidRDefault="00BE588D">
      <w:pPr>
        <w:widowControl w:val="0"/>
        <w:rPr>
          <w:snapToGrid w:val="0"/>
          <w:highlight w:val="yellow"/>
        </w:rPr>
      </w:pPr>
      <w:r w:rsidRPr="005157EF">
        <w:rPr>
          <w:snapToGrid w:val="0"/>
        </w:rPr>
        <w:tab/>
      </w:r>
      <w:proofErr w:type="spellStart"/>
      <w:r w:rsidRPr="005157EF">
        <w:rPr>
          <w:snapToGrid w:val="0"/>
          <w:highlight w:val="yellow"/>
        </w:rPr>
        <w:t>č.ú</w:t>
      </w:r>
      <w:proofErr w:type="spellEnd"/>
      <w:r w:rsidRPr="005157EF">
        <w:rPr>
          <w:snapToGrid w:val="0"/>
          <w:highlight w:val="yellow"/>
        </w:rPr>
        <w:t xml:space="preserve">. </w:t>
      </w:r>
      <w:r w:rsidRPr="005157EF">
        <w:rPr>
          <w:snapToGrid w:val="0"/>
          <w:highlight w:val="yellow"/>
        </w:rPr>
        <w:tab/>
      </w:r>
      <w:r w:rsidRPr="005157EF">
        <w:rPr>
          <w:snapToGrid w:val="0"/>
          <w:highlight w:val="yellow"/>
        </w:rPr>
        <w:tab/>
      </w:r>
      <w:r w:rsidRPr="005157EF">
        <w:rPr>
          <w:snapToGrid w:val="0"/>
          <w:highlight w:val="yellow"/>
        </w:rPr>
        <w:tab/>
      </w:r>
    </w:p>
    <w:p w:rsidR="003A246B" w:rsidRPr="005157EF" w:rsidRDefault="00BE588D" w:rsidP="003C2BDE">
      <w:pPr>
        <w:widowControl w:val="0"/>
        <w:rPr>
          <w:snapToGrid w:val="0"/>
        </w:rPr>
      </w:pPr>
      <w:r w:rsidRPr="005157EF">
        <w:rPr>
          <w:snapToGrid w:val="0"/>
        </w:rPr>
        <w:tab/>
      </w:r>
      <w:r w:rsidRPr="005157EF">
        <w:rPr>
          <w:snapToGrid w:val="0"/>
          <w:highlight w:val="yellow"/>
        </w:rPr>
        <w:t>v obch. rej</w:t>
      </w:r>
      <w:r w:rsidR="001D29CC" w:rsidRPr="005157EF">
        <w:rPr>
          <w:snapToGrid w:val="0"/>
          <w:highlight w:val="yellow"/>
        </w:rPr>
        <w:t>stříku zapsán u:</w:t>
      </w:r>
      <w:r w:rsidR="00B77FDB" w:rsidRPr="005157EF">
        <w:rPr>
          <w:snapToGrid w:val="0"/>
        </w:rPr>
        <w:t xml:space="preserve"> </w:t>
      </w:r>
    </w:p>
    <w:p w:rsidR="003C748D" w:rsidRPr="005157EF" w:rsidRDefault="003C748D" w:rsidP="003C748D">
      <w:pPr>
        <w:widowControl w:val="0"/>
        <w:rPr>
          <w:i/>
          <w:snapToGrid w:val="0"/>
        </w:rPr>
      </w:pPr>
      <w:r w:rsidRPr="005157EF">
        <w:rPr>
          <w:snapToGrid w:val="0"/>
        </w:rPr>
        <w:tab/>
      </w:r>
      <w:r w:rsidRPr="005157EF">
        <w:rPr>
          <w:i/>
          <w:snapToGrid w:val="0"/>
        </w:rPr>
        <w:t xml:space="preserve">( dále jen </w:t>
      </w:r>
      <w:r w:rsidR="0073621F">
        <w:rPr>
          <w:i/>
          <w:snapToGrid w:val="0"/>
        </w:rPr>
        <w:t>zhotovitel</w:t>
      </w:r>
      <w:r w:rsidRPr="005157EF">
        <w:rPr>
          <w:i/>
          <w:snapToGrid w:val="0"/>
        </w:rPr>
        <w:t xml:space="preserve"> )</w:t>
      </w:r>
    </w:p>
    <w:p w:rsidR="0077747A" w:rsidRPr="005157EF" w:rsidRDefault="003A246B" w:rsidP="003A35DA">
      <w:pPr>
        <w:widowControl w:val="0"/>
        <w:ind w:left="2832"/>
        <w:rPr>
          <w:snapToGrid w:val="0"/>
        </w:rPr>
      </w:pPr>
      <w:r w:rsidRPr="005157EF">
        <w:rPr>
          <w:snapToGrid w:val="0"/>
        </w:rPr>
        <w:t xml:space="preserve">       </w:t>
      </w:r>
    </w:p>
    <w:p w:rsidR="00A649EC" w:rsidRPr="005157EF" w:rsidRDefault="000E1B74" w:rsidP="00A649EC">
      <w:pPr>
        <w:widowControl w:val="0"/>
        <w:rPr>
          <w:snapToGrid w:val="0"/>
        </w:rPr>
      </w:pPr>
      <w:r w:rsidRPr="005157EF">
        <w:rPr>
          <w:snapToGrid w:val="0"/>
        </w:rPr>
        <w:t>1.3</w:t>
      </w:r>
      <w:r w:rsidRPr="005157EF">
        <w:rPr>
          <w:snapToGrid w:val="0"/>
        </w:rPr>
        <w:tab/>
      </w:r>
      <w:r w:rsidR="00A649EC" w:rsidRPr="005157EF">
        <w:rPr>
          <w:snapToGrid w:val="0"/>
        </w:rPr>
        <w:t>Zástupce pověřený</w:t>
      </w:r>
      <w:r w:rsidR="00887861" w:rsidRPr="005157EF">
        <w:rPr>
          <w:snapToGrid w:val="0"/>
        </w:rPr>
        <w:t xml:space="preserve"> jednáním ve věcech technických</w:t>
      </w:r>
      <w:r w:rsidR="00A649EC" w:rsidRPr="005157EF">
        <w:rPr>
          <w:snapToGrid w:val="0"/>
        </w:rPr>
        <w:t>:</w:t>
      </w:r>
      <w:r w:rsidR="00DE1BF0">
        <w:rPr>
          <w:snapToGrid w:val="0"/>
        </w:rPr>
        <w:t xml:space="preserve"> </w:t>
      </w:r>
      <w:r w:rsidR="00DE1BF0" w:rsidRPr="00DE1BF0">
        <w:rPr>
          <w:i/>
          <w:snapToGrid w:val="0"/>
        </w:rPr>
        <w:t>bude doplněno do čistopisu smlouvy</w:t>
      </w:r>
    </w:p>
    <w:p w:rsidR="00767270" w:rsidRPr="005157EF" w:rsidRDefault="00A649EC" w:rsidP="00767270">
      <w:pPr>
        <w:widowControl w:val="0"/>
        <w:rPr>
          <w:snapToGrid w:val="0"/>
        </w:rPr>
      </w:pPr>
      <w:r w:rsidRPr="005157EF">
        <w:rPr>
          <w:snapToGrid w:val="0"/>
        </w:rPr>
        <w:tab/>
        <w:t>za ob</w:t>
      </w:r>
      <w:r w:rsidR="00DF3C79" w:rsidRPr="005157EF">
        <w:rPr>
          <w:snapToGrid w:val="0"/>
        </w:rPr>
        <w:t>je</w:t>
      </w:r>
      <w:r w:rsidR="0085624A" w:rsidRPr="005157EF">
        <w:rPr>
          <w:snapToGrid w:val="0"/>
        </w:rPr>
        <w:t xml:space="preserve">dnatele:  </w:t>
      </w:r>
      <w:r w:rsidR="00DE1BF0" w:rsidRPr="00DE1BF0">
        <w:rPr>
          <w:i/>
          <w:snapToGrid w:val="0"/>
        </w:rPr>
        <w:t>bude doplněno do čistopisu smlouvy</w:t>
      </w:r>
    </w:p>
    <w:p w:rsidR="00BD726E" w:rsidRPr="005157EF" w:rsidRDefault="00BD726E" w:rsidP="00767270">
      <w:pPr>
        <w:widowControl w:val="0"/>
        <w:rPr>
          <w:snapToGrid w:val="0"/>
        </w:rPr>
      </w:pPr>
      <w:r w:rsidRPr="005157EF">
        <w:rPr>
          <w:snapToGrid w:val="0"/>
        </w:rPr>
        <w:tab/>
        <w:t>tel. kontakt:</w:t>
      </w:r>
      <w:r w:rsidR="00DE1BF0" w:rsidRPr="00DE1BF0">
        <w:rPr>
          <w:i/>
          <w:snapToGrid w:val="0"/>
        </w:rPr>
        <w:t xml:space="preserve"> bude doplněno do čistopisu smlouvy</w:t>
      </w:r>
    </w:p>
    <w:p w:rsidR="00A649EC" w:rsidRPr="005157EF" w:rsidRDefault="00A649EC" w:rsidP="00A649EC">
      <w:pPr>
        <w:widowControl w:val="0"/>
        <w:rPr>
          <w:snapToGrid w:val="0"/>
          <w:highlight w:val="yellow"/>
        </w:rPr>
      </w:pPr>
      <w:r w:rsidRPr="005157EF">
        <w:rPr>
          <w:snapToGrid w:val="0"/>
        </w:rPr>
        <w:tab/>
      </w:r>
      <w:r w:rsidRPr="005157EF">
        <w:rPr>
          <w:snapToGrid w:val="0"/>
          <w:highlight w:val="yellow"/>
        </w:rPr>
        <w:t xml:space="preserve">za </w:t>
      </w:r>
      <w:r w:rsidR="007E4C46" w:rsidRPr="007E4C46">
        <w:rPr>
          <w:snapToGrid w:val="0"/>
          <w:highlight w:val="yellow"/>
        </w:rPr>
        <w:t>zhotovitele</w:t>
      </w:r>
      <w:r w:rsidRPr="005157EF">
        <w:rPr>
          <w:snapToGrid w:val="0"/>
          <w:highlight w:val="yellow"/>
        </w:rPr>
        <w:t xml:space="preserve">:  </w:t>
      </w:r>
      <w:r w:rsidR="00887861" w:rsidRPr="005157EF">
        <w:rPr>
          <w:snapToGrid w:val="0"/>
          <w:highlight w:val="yellow"/>
        </w:rPr>
        <w:tab/>
      </w:r>
    </w:p>
    <w:p w:rsidR="00BD726E" w:rsidRPr="005157EF" w:rsidRDefault="00BD726E" w:rsidP="00BD726E">
      <w:pPr>
        <w:widowControl w:val="0"/>
        <w:rPr>
          <w:snapToGrid w:val="0"/>
        </w:rPr>
      </w:pPr>
      <w:r w:rsidRPr="005157EF">
        <w:rPr>
          <w:snapToGrid w:val="0"/>
        </w:rPr>
        <w:tab/>
      </w:r>
      <w:r w:rsidRPr="005157EF">
        <w:rPr>
          <w:snapToGrid w:val="0"/>
          <w:highlight w:val="yellow"/>
        </w:rPr>
        <w:t>tel. kontakt:</w:t>
      </w:r>
      <w:r w:rsidR="00887861" w:rsidRPr="005157EF">
        <w:rPr>
          <w:snapToGrid w:val="0"/>
        </w:rPr>
        <w:t xml:space="preserve"> </w:t>
      </w:r>
      <w:r w:rsidR="00887861" w:rsidRPr="005157EF">
        <w:rPr>
          <w:snapToGrid w:val="0"/>
        </w:rPr>
        <w:tab/>
      </w:r>
      <w:r w:rsidR="00887861" w:rsidRPr="005157EF">
        <w:rPr>
          <w:snapToGrid w:val="0"/>
        </w:rPr>
        <w:tab/>
      </w:r>
    </w:p>
    <w:p w:rsidR="00BD726E" w:rsidRPr="005157EF" w:rsidRDefault="00BD726E" w:rsidP="00A649EC">
      <w:pPr>
        <w:widowControl w:val="0"/>
        <w:rPr>
          <w:snapToGrid w:val="0"/>
        </w:rPr>
      </w:pPr>
    </w:p>
    <w:p w:rsidR="00A649EC" w:rsidRPr="005157EF" w:rsidRDefault="00A649EC" w:rsidP="00A649EC">
      <w:pPr>
        <w:widowControl w:val="0"/>
        <w:rPr>
          <w:snapToGrid w:val="0"/>
        </w:rPr>
      </w:pPr>
    </w:p>
    <w:p w:rsidR="00A649EC" w:rsidRPr="005157EF" w:rsidRDefault="00A649EC" w:rsidP="00A649EC">
      <w:pPr>
        <w:widowControl w:val="0"/>
        <w:rPr>
          <w:snapToGrid w:val="0"/>
        </w:rPr>
      </w:pPr>
      <w:r w:rsidRPr="005157EF">
        <w:rPr>
          <w:snapToGrid w:val="0"/>
        </w:rPr>
        <w:t>1.4</w:t>
      </w:r>
      <w:r w:rsidRPr="005157EF">
        <w:rPr>
          <w:snapToGrid w:val="0"/>
        </w:rPr>
        <w:tab/>
        <w:t xml:space="preserve">Zástupce pověřený jednáním na </w:t>
      </w:r>
      <w:r w:rsidR="00887861" w:rsidRPr="005157EF">
        <w:rPr>
          <w:snapToGrid w:val="0"/>
        </w:rPr>
        <w:t>stavbě:</w:t>
      </w:r>
    </w:p>
    <w:p w:rsidR="00767270" w:rsidRPr="005157EF" w:rsidRDefault="00A649EC" w:rsidP="00DF3C79">
      <w:pPr>
        <w:widowControl w:val="0"/>
        <w:rPr>
          <w:snapToGrid w:val="0"/>
        </w:rPr>
      </w:pPr>
      <w:r w:rsidRPr="005157EF">
        <w:rPr>
          <w:snapToGrid w:val="0"/>
        </w:rPr>
        <w:tab/>
        <w:t>za objednatele:</w:t>
      </w:r>
      <w:r w:rsidR="00DE1BF0" w:rsidRPr="00DE1BF0">
        <w:rPr>
          <w:i/>
          <w:snapToGrid w:val="0"/>
        </w:rPr>
        <w:t xml:space="preserve"> bude doplněno do čistopisu smlouvy</w:t>
      </w:r>
    </w:p>
    <w:p w:rsidR="00BD726E" w:rsidRPr="005157EF" w:rsidRDefault="00BD726E" w:rsidP="00BD726E">
      <w:pPr>
        <w:widowControl w:val="0"/>
        <w:rPr>
          <w:snapToGrid w:val="0"/>
        </w:rPr>
      </w:pPr>
      <w:r w:rsidRPr="005157EF">
        <w:rPr>
          <w:snapToGrid w:val="0"/>
        </w:rPr>
        <w:tab/>
        <w:t>tel. kontakt:</w:t>
      </w:r>
      <w:r w:rsidR="00DE1BF0" w:rsidRPr="00DE1BF0">
        <w:rPr>
          <w:i/>
          <w:snapToGrid w:val="0"/>
        </w:rPr>
        <w:t xml:space="preserve"> bude doplněno do čistopisu smlouvy</w:t>
      </w:r>
    </w:p>
    <w:p w:rsidR="00887861" w:rsidRPr="005157EF" w:rsidRDefault="00887861" w:rsidP="00887861">
      <w:pPr>
        <w:widowControl w:val="0"/>
        <w:rPr>
          <w:snapToGrid w:val="0"/>
          <w:highlight w:val="yellow"/>
        </w:rPr>
      </w:pPr>
      <w:r w:rsidRPr="005157EF">
        <w:rPr>
          <w:snapToGrid w:val="0"/>
        </w:rPr>
        <w:tab/>
      </w:r>
      <w:r w:rsidRPr="005157EF">
        <w:rPr>
          <w:snapToGrid w:val="0"/>
          <w:highlight w:val="yellow"/>
        </w:rPr>
        <w:t xml:space="preserve">za </w:t>
      </w:r>
      <w:r w:rsidR="007E4C46" w:rsidRPr="007E4C46">
        <w:rPr>
          <w:snapToGrid w:val="0"/>
          <w:highlight w:val="yellow"/>
        </w:rPr>
        <w:t>zhotovitele</w:t>
      </w:r>
      <w:r w:rsidRPr="005157EF">
        <w:rPr>
          <w:snapToGrid w:val="0"/>
          <w:highlight w:val="yellow"/>
        </w:rPr>
        <w:t xml:space="preserve">:  </w:t>
      </w:r>
      <w:r w:rsidRPr="005157EF">
        <w:rPr>
          <w:snapToGrid w:val="0"/>
          <w:highlight w:val="yellow"/>
        </w:rPr>
        <w:tab/>
      </w:r>
    </w:p>
    <w:p w:rsidR="00887861" w:rsidRPr="005157EF" w:rsidRDefault="00887861" w:rsidP="00887861">
      <w:pPr>
        <w:widowControl w:val="0"/>
        <w:rPr>
          <w:snapToGrid w:val="0"/>
        </w:rPr>
      </w:pPr>
      <w:r w:rsidRPr="005157EF">
        <w:rPr>
          <w:snapToGrid w:val="0"/>
        </w:rPr>
        <w:tab/>
      </w:r>
      <w:r w:rsidRPr="005157EF">
        <w:rPr>
          <w:snapToGrid w:val="0"/>
          <w:highlight w:val="yellow"/>
        </w:rPr>
        <w:t>tel. kontakt:</w:t>
      </w:r>
      <w:r w:rsidRPr="005157EF">
        <w:rPr>
          <w:snapToGrid w:val="0"/>
        </w:rPr>
        <w:t xml:space="preserve"> </w:t>
      </w:r>
      <w:r w:rsidRPr="005157EF">
        <w:rPr>
          <w:snapToGrid w:val="0"/>
        </w:rPr>
        <w:tab/>
      </w:r>
      <w:r w:rsidRPr="005157EF">
        <w:rPr>
          <w:snapToGrid w:val="0"/>
        </w:rPr>
        <w:tab/>
      </w:r>
    </w:p>
    <w:p w:rsidR="00BD726E" w:rsidRPr="005157EF" w:rsidRDefault="00BD726E" w:rsidP="00957F70">
      <w:pPr>
        <w:widowControl w:val="0"/>
        <w:jc w:val="center"/>
        <w:rPr>
          <w:b/>
          <w:snapToGrid w:val="0"/>
        </w:rPr>
      </w:pPr>
    </w:p>
    <w:p w:rsidR="00BE588D" w:rsidRPr="005157EF" w:rsidRDefault="00BE588D" w:rsidP="00512BD3">
      <w:pPr>
        <w:pStyle w:val="Nadpis1"/>
        <w:rPr>
          <w:snapToGrid w:val="0"/>
        </w:rPr>
      </w:pPr>
      <w:r w:rsidRPr="005157EF">
        <w:rPr>
          <w:snapToGrid w:val="0"/>
        </w:rPr>
        <w:t>II.</w:t>
      </w:r>
      <w:r w:rsidR="00512BD3">
        <w:rPr>
          <w:snapToGrid w:val="0"/>
        </w:rPr>
        <w:t xml:space="preserve"> </w:t>
      </w:r>
      <w:r w:rsidRPr="005157EF">
        <w:rPr>
          <w:snapToGrid w:val="0"/>
        </w:rPr>
        <w:t>Výchozí podklady a údaje</w:t>
      </w:r>
    </w:p>
    <w:p w:rsidR="008731A6" w:rsidRPr="005157EF" w:rsidRDefault="008731A6" w:rsidP="0022002F">
      <w:pPr>
        <w:widowControl w:val="0"/>
        <w:jc w:val="center"/>
        <w:rPr>
          <w:snapToGrid w:val="0"/>
        </w:rPr>
      </w:pPr>
    </w:p>
    <w:p w:rsidR="008731A6" w:rsidRPr="005157EF" w:rsidRDefault="00043361" w:rsidP="0022002F">
      <w:pPr>
        <w:widowControl w:val="0"/>
        <w:rPr>
          <w:snapToGrid w:val="0"/>
        </w:rPr>
      </w:pPr>
      <w:r w:rsidRPr="005157EF">
        <w:rPr>
          <w:snapToGrid w:val="0"/>
        </w:rPr>
        <w:t xml:space="preserve">2.1 </w:t>
      </w:r>
      <w:r w:rsidRPr="005157EF">
        <w:rPr>
          <w:snapToGrid w:val="0"/>
        </w:rPr>
        <w:tab/>
      </w:r>
      <w:r w:rsidR="00BE588D" w:rsidRPr="005157EF">
        <w:rPr>
          <w:snapToGrid w:val="0"/>
        </w:rPr>
        <w:t>Výchozí údaje</w:t>
      </w:r>
    </w:p>
    <w:p w:rsidR="00767270" w:rsidRPr="004061D7" w:rsidRDefault="008D00AE" w:rsidP="004061D7">
      <w:pPr>
        <w:rPr>
          <w:b/>
        </w:rPr>
      </w:pPr>
      <w:r w:rsidRPr="004061D7">
        <w:rPr>
          <w:b/>
        </w:rPr>
        <w:t xml:space="preserve">Název </w:t>
      </w:r>
      <w:r w:rsidR="00786FE8" w:rsidRPr="004061D7">
        <w:rPr>
          <w:b/>
        </w:rPr>
        <w:t>zakázky</w:t>
      </w:r>
      <w:r w:rsidR="00EE12AB" w:rsidRPr="004061D7">
        <w:rPr>
          <w:b/>
        </w:rPr>
        <w:t>:</w:t>
      </w:r>
      <w:r w:rsidR="00C40703" w:rsidRPr="004061D7">
        <w:rPr>
          <w:b/>
        </w:rPr>
        <w:t xml:space="preserve"> </w:t>
      </w:r>
      <w:r w:rsidR="00D4438C" w:rsidRPr="004061D7">
        <w:rPr>
          <w:b/>
        </w:rPr>
        <w:tab/>
      </w:r>
      <w:r w:rsidR="0080244F" w:rsidRPr="0080244F">
        <w:rPr>
          <w:b/>
        </w:rPr>
        <w:t>Vybudování varovného a výstražného systému ochrany před povodněmi pro obec Nový Vestec</w:t>
      </w:r>
    </w:p>
    <w:p w:rsidR="00183578" w:rsidRPr="004061D7" w:rsidRDefault="008D00AE" w:rsidP="004061D7">
      <w:pPr>
        <w:rPr>
          <w:b/>
          <w:snapToGrid w:val="0"/>
        </w:rPr>
      </w:pPr>
      <w:r w:rsidRPr="004061D7">
        <w:rPr>
          <w:b/>
        </w:rPr>
        <w:t xml:space="preserve">Místo </w:t>
      </w:r>
      <w:r w:rsidR="00786FE8" w:rsidRPr="004061D7">
        <w:rPr>
          <w:b/>
        </w:rPr>
        <w:t>realizace</w:t>
      </w:r>
      <w:r w:rsidR="003C2BDE" w:rsidRPr="004061D7">
        <w:rPr>
          <w:b/>
        </w:rPr>
        <w:t>:</w:t>
      </w:r>
      <w:r w:rsidR="007517A6" w:rsidRPr="004061D7">
        <w:rPr>
          <w:b/>
        </w:rPr>
        <w:tab/>
      </w:r>
      <w:r w:rsidR="00DE1BF0" w:rsidRPr="001257DB">
        <w:rPr>
          <w:rFonts w:cs="Calibri"/>
          <w:bCs/>
        </w:rPr>
        <w:t xml:space="preserve">Obec </w:t>
      </w:r>
      <w:r w:rsidR="0080244F" w:rsidRPr="00137BD5">
        <w:rPr>
          <w:rFonts w:cs="Calibri"/>
          <w:bCs/>
        </w:rPr>
        <w:t>Nový Vestec</w:t>
      </w:r>
    </w:p>
    <w:p w:rsidR="008D00AE" w:rsidRPr="004061D7" w:rsidRDefault="008D00AE" w:rsidP="004061D7">
      <w:pPr>
        <w:rPr>
          <w:b/>
          <w:snapToGrid w:val="0"/>
        </w:rPr>
      </w:pPr>
      <w:r w:rsidRPr="004061D7">
        <w:rPr>
          <w:b/>
          <w:snapToGrid w:val="0"/>
        </w:rPr>
        <w:t>Investor</w:t>
      </w:r>
      <w:r w:rsidR="00183578" w:rsidRPr="004061D7">
        <w:rPr>
          <w:b/>
          <w:snapToGrid w:val="0"/>
        </w:rPr>
        <w:t>:</w:t>
      </w:r>
      <w:r w:rsidRPr="004061D7">
        <w:rPr>
          <w:b/>
          <w:snapToGrid w:val="0"/>
        </w:rPr>
        <w:tab/>
      </w:r>
      <w:r w:rsidR="00DE1BF0" w:rsidRPr="001257DB">
        <w:rPr>
          <w:rFonts w:cs="Calibri"/>
          <w:bCs/>
        </w:rPr>
        <w:t xml:space="preserve">Obec </w:t>
      </w:r>
      <w:r w:rsidR="0080244F" w:rsidRPr="00137BD5">
        <w:rPr>
          <w:rFonts w:cs="Calibri"/>
          <w:bCs/>
        </w:rPr>
        <w:t>Nový Vestec</w:t>
      </w:r>
    </w:p>
    <w:p w:rsidR="008D00AE" w:rsidRPr="005157EF" w:rsidRDefault="008D00AE" w:rsidP="007517A6">
      <w:pPr>
        <w:widowControl w:val="0"/>
        <w:ind w:left="1701" w:hanging="1701"/>
        <w:rPr>
          <w:rFonts w:cstheme="minorHAnsi"/>
          <w:kern w:val="18"/>
        </w:rPr>
      </w:pPr>
      <w:r w:rsidRPr="005157EF">
        <w:rPr>
          <w:b/>
          <w:snapToGrid w:val="0"/>
        </w:rPr>
        <w:t>Vlastník</w:t>
      </w:r>
      <w:r w:rsidR="003C2BDE" w:rsidRPr="005157EF">
        <w:rPr>
          <w:b/>
          <w:snapToGrid w:val="0"/>
        </w:rPr>
        <w:t>:</w:t>
      </w:r>
      <w:r w:rsidR="007E4C46">
        <w:rPr>
          <w:snapToGrid w:val="0"/>
        </w:rPr>
        <w:tab/>
      </w:r>
      <w:r w:rsidR="00DE1BF0" w:rsidRPr="001257DB">
        <w:rPr>
          <w:rFonts w:cs="Calibri"/>
          <w:bCs/>
        </w:rPr>
        <w:t xml:space="preserve">Obec </w:t>
      </w:r>
      <w:r w:rsidR="0080244F" w:rsidRPr="00137BD5">
        <w:rPr>
          <w:rFonts w:cs="Calibri"/>
          <w:bCs/>
        </w:rPr>
        <w:t>Nový Vestec</w:t>
      </w:r>
    </w:p>
    <w:p w:rsidR="00E55078" w:rsidRPr="005157EF" w:rsidRDefault="00BE588D" w:rsidP="0022002F">
      <w:pPr>
        <w:widowControl w:val="0"/>
        <w:rPr>
          <w:snapToGrid w:val="0"/>
        </w:rPr>
      </w:pPr>
      <w:r w:rsidRPr="005157EF">
        <w:rPr>
          <w:snapToGrid w:val="0"/>
        </w:rPr>
        <w:lastRenderedPageBreak/>
        <w:tab/>
      </w:r>
    </w:p>
    <w:p w:rsidR="003C748D" w:rsidRPr="005157EF" w:rsidRDefault="000050B5" w:rsidP="003C748D">
      <w:pPr>
        <w:pStyle w:val="Zkladntextodsazen2"/>
        <w:rPr>
          <w:sz w:val="20"/>
        </w:rPr>
      </w:pPr>
      <w:r w:rsidRPr="005157EF">
        <w:rPr>
          <w:sz w:val="20"/>
        </w:rPr>
        <w:t>2.2</w:t>
      </w:r>
      <w:r w:rsidRPr="005157EF">
        <w:rPr>
          <w:sz w:val="20"/>
        </w:rPr>
        <w:tab/>
      </w:r>
      <w:r w:rsidR="00030C46" w:rsidRPr="005157EF">
        <w:rPr>
          <w:sz w:val="20"/>
        </w:rPr>
        <w:t xml:space="preserve">Smlouva se uzavírá v  rámci zadání veřejné zakázky </w:t>
      </w:r>
      <w:r w:rsidR="005157EF" w:rsidRPr="005157EF">
        <w:rPr>
          <w:sz w:val="20"/>
        </w:rPr>
        <w:t xml:space="preserve">malého rozsahu </w:t>
      </w:r>
      <w:r w:rsidR="00030C46" w:rsidRPr="005157EF">
        <w:rPr>
          <w:sz w:val="20"/>
        </w:rPr>
        <w:t>vyhláš</w:t>
      </w:r>
      <w:r w:rsidR="00F044A6" w:rsidRPr="005157EF">
        <w:rPr>
          <w:sz w:val="20"/>
        </w:rPr>
        <w:t>ené objednatelem</w:t>
      </w:r>
      <w:r w:rsidR="00030C46" w:rsidRPr="005157EF">
        <w:rPr>
          <w:sz w:val="20"/>
        </w:rPr>
        <w:t>.</w:t>
      </w:r>
    </w:p>
    <w:p w:rsidR="00E76841" w:rsidRPr="005157EF" w:rsidRDefault="00E76841" w:rsidP="003C748D">
      <w:pPr>
        <w:pStyle w:val="Zkladntextodsazen2"/>
        <w:rPr>
          <w:sz w:val="20"/>
        </w:rPr>
      </w:pPr>
    </w:p>
    <w:p w:rsidR="00FD7FE9" w:rsidRPr="005157EF" w:rsidRDefault="00E76841" w:rsidP="003C748D">
      <w:pPr>
        <w:pStyle w:val="Zkladntextodsazen2"/>
        <w:rPr>
          <w:b/>
          <w:sz w:val="20"/>
        </w:rPr>
      </w:pPr>
      <w:r w:rsidRPr="005157EF">
        <w:rPr>
          <w:sz w:val="20"/>
        </w:rPr>
        <w:t>2.3</w:t>
      </w:r>
      <w:r w:rsidRPr="005157EF">
        <w:rPr>
          <w:sz w:val="20"/>
        </w:rPr>
        <w:tab/>
        <w:t>Tato veřejná zakázka je spolufinancována z prostředků Evropské unie</w:t>
      </w:r>
      <w:r w:rsidR="007517A6" w:rsidRPr="005157EF">
        <w:rPr>
          <w:sz w:val="20"/>
        </w:rPr>
        <w:t>, prostřednictvím Operačního programu Životní Prostředí.</w:t>
      </w:r>
    </w:p>
    <w:p w:rsidR="006858FC" w:rsidRPr="005157EF" w:rsidRDefault="006858FC" w:rsidP="0022002F">
      <w:pPr>
        <w:widowControl w:val="0"/>
        <w:rPr>
          <w:b/>
          <w:snapToGrid w:val="0"/>
        </w:rPr>
      </w:pPr>
    </w:p>
    <w:p w:rsidR="00BE588D" w:rsidRPr="005157EF" w:rsidRDefault="00BE588D" w:rsidP="00512BD3">
      <w:pPr>
        <w:pStyle w:val="Nadpis1"/>
        <w:rPr>
          <w:snapToGrid w:val="0"/>
        </w:rPr>
      </w:pPr>
      <w:r w:rsidRPr="005157EF">
        <w:rPr>
          <w:snapToGrid w:val="0"/>
        </w:rPr>
        <w:t>III.</w:t>
      </w:r>
      <w:r w:rsidR="00512BD3">
        <w:rPr>
          <w:snapToGrid w:val="0"/>
        </w:rPr>
        <w:t xml:space="preserve"> </w:t>
      </w:r>
      <w:r w:rsidRPr="005157EF">
        <w:rPr>
          <w:snapToGrid w:val="0"/>
        </w:rPr>
        <w:t xml:space="preserve">Předmět </w:t>
      </w:r>
      <w:r w:rsidRPr="00512BD3">
        <w:t>plnění</w:t>
      </w:r>
    </w:p>
    <w:p w:rsidR="00E55078" w:rsidRPr="005157EF" w:rsidRDefault="00E55078" w:rsidP="0022002F">
      <w:pPr>
        <w:widowControl w:val="0"/>
        <w:rPr>
          <w:snapToGrid w:val="0"/>
        </w:rPr>
      </w:pPr>
    </w:p>
    <w:p w:rsidR="003746C1" w:rsidRPr="00AA7A9E" w:rsidRDefault="00BE588D" w:rsidP="003746C1">
      <w:pPr>
        <w:ind w:left="709" w:hanging="709"/>
        <w:jc w:val="both"/>
      </w:pPr>
      <w:r w:rsidRPr="00AA7A9E">
        <w:rPr>
          <w:snapToGrid w:val="0"/>
        </w:rPr>
        <w:t>3.1</w:t>
      </w:r>
      <w:r w:rsidRPr="00AA7A9E">
        <w:rPr>
          <w:snapToGrid w:val="0"/>
        </w:rPr>
        <w:tab/>
      </w:r>
      <w:r w:rsidR="007E4C46">
        <w:rPr>
          <w:rFonts w:ascii="Calibri" w:hAnsi="Calibri"/>
          <w:szCs w:val="24"/>
        </w:rPr>
        <w:t xml:space="preserve">Zhotovitel </w:t>
      </w:r>
      <w:r w:rsidR="00EB411B" w:rsidRPr="00AA7A9E">
        <w:t xml:space="preserve">se zavazuje </w:t>
      </w:r>
      <w:r w:rsidR="00793B25" w:rsidRPr="00AA7A9E">
        <w:t>zajistit realizaci</w:t>
      </w:r>
      <w:r w:rsidR="00B0110E" w:rsidRPr="00AA7A9E">
        <w:t xml:space="preserve"> akce</w:t>
      </w:r>
      <w:r w:rsidR="00EB411B" w:rsidRPr="00AA7A9E">
        <w:t xml:space="preserve"> „</w:t>
      </w:r>
      <w:r w:rsidR="0080244F" w:rsidRPr="0080244F">
        <w:rPr>
          <w:b/>
        </w:rPr>
        <w:t>Vybudování varovného a výstražného systému ochrany před povodněmi pro obec Nový Vestec</w:t>
      </w:r>
      <w:r w:rsidR="00EB411B" w:rsidRPr="00AA7A9E">
        <w:t>“</w:t>
      </w:r>
      <w:r w:rsidR="001E5259" w:rsidRPr="00AA7A9E">
        <w:t>,</w:t>
      </w:r>
      <w:r w:rsidR="0085624A" w:rsidRPr="00AA7A9E">
        <w:t xml:space="preserve"> </w:t>
      </w:r>
      <w:r w:rsidR="006963B9" w:rsidRPr="00AA7A9E">
        <w:t>předmětem zakázky je dodávka a instalace komplexního varovn</w:t>
      </w:r>
      <w:r w:rsidR="00A77E29" w:rsidRPr="00AA7A9E">
        <w:t xml:space="preserve">ého </w:t>
      </w:r>
      <w:r w:rsidR="0060141C" w:rsidRPr="00AA7A9E">
        <w:t xml:space="preserve">informačního systému a LVS </w:t>
      </w:r>
      <w:r w:rsidR="006963B9" w:rsidRPr="00AA7A9E">
        <w:t>v rozsahu a v souladu se zadávacími podmínkami</w:t>
      </w:r>
      <w:r w:rsidR="0052313B" w:rsidRPr="00AA7A9E">
        <w:t xml:space="preserve"> a technickou specifikací</w:t>
      </w:r>
      <w:r w:rsidR="00887861" w:rsidRPr="00AA7A9E">
        <w:t>.</w:t>
      </w:r>
      <w:r w:rsidR="00BD726E" w:rsidRPr="00AA7A9E">
        <w:rPr>
          <w:snapToGrid w:val="0"/>
        </w:rPr>
        <w:t xml:space="preserve"> </w:t>
      </w:r>
      <w:r w:rsidR="00BD726E" w:rsidRPr="00AA7A9E">
        <w:t xml:space="preserve">Bližší technický a technologický popis jednotlivých součástí předmětu </w:t>
      </w:r>
      <w:r w:rsidR="000F1DB1" w:rsidRPr="00AA7A9E">
        <w:t xml:space="preserve">plnění díla </w:t>
      </w:r>
      <w:r w:rsidR="00D94774" w:rsidRPr="00AA7A9E">
        <w:t xml:space="preserve">je obsažen v nabídce vítězného uchazeče – </w:t>
      </w:r>
      <w:r w:rsidR="007E4C46" w:rsidRPr="007E4C46">
        <w:t xml:space="preserve">zhotovitele </w:t>
      </w:r>
      <w:r w:rsidR="007C683A" w:rsidRPr="00AA7A9E">
        <w:t>a zároveň je nedílnou přílohou této smlouvy</w:t>
      </w:r>
      <w:r w:rsidR="00BD726E" w:rsidRPr="00AA7A9E">
        <w:t xml:space="preserve">. </w:t>
      </w:r>
      <w:r w:rsidR="007E4C46">
        <w:rPr>
          <w:rFonts w:ascii="Calibri" w:hAnsi="Calibri"/>
          <w:szCs w:val="24"/>
        </w:rPr>
        <w:t xml:space="preserve">Zhotovitel </w:t>
      </w:r>
      <w:r w:rsidR="00BD726E" w:rsidRPr="00AA7A9E">
        <w:t>bude při provádění díla postupovat v souladu s podmínkami provádění díla tak, jak jsou tyto stanoveny v zadávací dokumentaci</w:t>
      </w:r>
      <w:r w:rsidR="00B26019" w:rsidRPr="00AA7A9E">
        <w:t xml:space="preserve"> a projektové dokumentaci</w:t>
      </w:r>
      <w:r w:rsidR="00BD726E" w:rsidRPr="00AA7A9E">
        <w:t>.</w:t>
      </w:r>
      <w:r w:rsidR="00B26019" w:rsidRPr="00AA7A9E">
        <w:t xml:space="preserve"> </w:t>
      </w:r>
      <w:r w:rsidR="00AA7A9E" w:rsidRPr="00AA7A9E">
        <w:t>Provedením díla se rozumí úplné a bezvadné provedení všech montážní a dodavatelským prací včetně materiálů a zařízení nezbytných k dokončení a funkčnímu provozování díla, včetně zkušebního provozu, zaškolení personálu a povinnosti koordinovat realizační práce s poskytovateli stanovisek a souhlasů (viz projektová dokumentace).</w:t>
      </w:r>
    </w:p>
    <w:p w:rsidR="003F0912" w:rsidRDefault="003F0912" w:rsidP="003746C1">
      <w:pPr>
        <w:ind w:left="709" w:hanging="709"/>
        <w:jc w:val="both"/>
        <w:rPr>
          <w:b/>
        </w:rPr>
      </w:pPr>
    </w:p>
    <w:p w:rsidR="00BD726E" w:rsidRPr="005157EF" w:rsidRDefault="00BE588D" w:rsidP="00BD726E">
      <w:pPr>
        <w:widowControl w:val="0"/>
        <w:ind w:left="709" w:hanging="709"/>
        <w:jc w:val="both"/>
        <w:rPr>
          <w:snapToGrid w:val="0"/>
        </w:rPr>
      </w:pPr>
      <w:r w:rsidRPr="005157EF">
        <w:rPr>
          <w:snapToGrid w:val="0"/>
        </w:rPr>
        <w:t>3.</w:t>
      </w:r>
      <w:r w:rsidR="007E4C46">
        <w:rPr>
          <w:snapToGrid w:val="0"/>
        </w:rPr>
        <w:t>2</w:t>
      </w:r>
      <w:r w:rsidRPr="005157EF">
        <w:rPr>
          <w:snapToGrid w:val="0"/>
        </w:rPr>
        <w:tab/>
      </w:r>
      <w:r w:rsidR="00BD726E" w:rsidRPr="005157EF">
        <w:rPr>
          <w:snapToGrid w:val="0"/>
        </w:rPr>
        <w:t>Dílo bude realizováno v souladu se všemi platnými českými zákonnými předpisy a harmonizovanými evropskými normami, pokud takové normy existují. Pokud takové normy neexistují, bude použito ustanovení českých technických norem a technických specifikací obsažených ve veřejně přístupných dokumentech uplatňovaných běžně v</w:t>
      </w:r>
      <w:r w:rsidR="0080244F">
        <w:rPr>
          <w:snapToGrid w:val="0"/>
        </w:rPr>
        <w:t> </w:t>
      </w:r>
      <w:r w:rsidR="00BD726E" w:rsidRPr="005157EF">
        <w:rPr>
          <w:snapToGrid w:val="0"/>
        </w:rPr>
        <w:t>odborné</w:t>
      </w:r>
      <w:r w:rsidR="0080244F">
        <w:rPr>
          <w:snapToGrid w:val="0"/>
        </w:rPr>
        <w:t xml:space="preserve"> </w:t>
      </w:r>
      <w:r w:rsidR="00BD726E" w:rsidRPr="005157EF">
        <w:rPr>
          <w:snapToGrid w:val="0"/>
        </w:rPr>
        <w:t>technické praxi.</w:t>
      </w:r>
    </w:p>
    <w:p w:rsidR="00BD726E" w:rsidRPr="005157EF" w:rsidRDefault="00BD726E" w:rsidP="00BD726E">
      <w:pPr>
        <w:widowControl w:val="0"/>
        <w:ind w:left="720"/>
        <w:jc w:val="both"/>
        <w:rPr>
          <w:snapToGrid w:val="0"/>
        </w:rPr>
      </w:pPr>
    </w:p>
    <w:p w:rsidR="006B3BB9" w:rsidRDefault="007E4C46" w:rsidP="002F3FCA">
      <w:pPr>
        <w:widowControl w:val="0"/>
        <w:ind w:left="705" w:hanging="705"/>
        <w:jc w:val="both"/>
        <w:rPr>
          <w:snapToGrid w:val="0"/>
        </w:rPr>
      </w:pPr>
      <w:r>
        <w:rPr>
          <w:snapToGrid w:val="0"/>
        </w:rPr>
        <w:t>3.3</w:t>
      </w:r>
      <w:r w:rsidR="002F3FCA">
        <w:rPr>
          <w:snapToGrid w:val="0"/>
        </w:rPr>
        <w:t xml:space="preserve"> </w:t>
      </w:r>
      <w:r w:rsidR="002F3FCA">
        <w:rPr>
          <w:snapToGrid w:val="0"/>
        </w:rPr>
        <w:tab/>
      </w:r>
      <w:r>
        <w:rPr>
          <w:rFonts w:ascii="Calibri" w:hAnsi="Calibri"/>
          <w:szCs w:val="24"/>
        </w:rPr>
        <w:t xml:space="preserve">Zhotovitel </w:t>
      </w:r>
      <w:r w:rsidR="00B203AB" w:rsidRPr="005157EF">
        <w:rPr>
          <w:snapToGrid w:val="0"/>
        </w:rPr>
        <w:t xml:space="preserve">se zavazuje provést dílo svým jménem a na vlastní zodpovědnost a náklady. </w:t>
      </w:r>
      <w:r>
        <w:rPr>
          <w:rFonts w:ascii="Calibri" w:hAnsi="Calibri"/>
          <w:szCs w:val="24"/>
        </w:rPr>
        <w:t xml:space="preserve">Zhotovitel </w:t>
      </w:r>
      <w:r w:rsidR="00B203AB" w:rsidRPr="005157EF">
        <w:rPr>
          <w:snapToGrid w:val="0"/>
        </w:rPr>
        <w:t>je oprávněn pověřit provedením části subd</w:t>
      </w:r>
      <w:r>
        <w:rPr>
          <w:snapToGrid w:val="0"/>
        </w:rPr>
        <w:t>odavatele uvedeného v seznamu pod</w:t>
      </w:r>
      <w:r w:rsidR="00B203AB" w:rsidRPr="005157EF">
        <w:rPr>
          <w:snapToGrid w:val="0"/>
        </w:rPr>
        <w:t>dodavatelů, který je přílohou č. 1 smlouvy o dílo, a</w:t>
      </w:r>
      <w:r>
        <w:rPr>
          <w:snapToGrid w:val="0"/>
        </w:rPr>
        <w:t xml:space="preserve"> který je totožný se seznamem pod</w:t>
      </w:r>
      <w:r w:rsidR="00B203AB" w:rsidRPr="005157EF">
        <w:rPr>
          <w:snapToGrid w:val="0"/>
        </w:rPr>
        <w:t>dodavatelů poskytnutým objednateli v zadávacím řízení pro zadání předmětné veřejné zakázky.</w:t>
      </w:r>
      <w:r w:rsidR="001600A3">
        <w:rPr>
          <w:snapToGrid w:val="0"/>
        </w:rPr>
        <w:t xml:space="preserve"> </w:t>
      </w:r>
      <w:r w:rsidR="001600A3" w:rsidRPr="005157EF">
        <w:rPr>
          <w:snapToGrid w:val="0"/>
        </w:rPr>
        <w:t>Jeho výlučná zodpovědnost vůči o</w:t>
      </w:r>
      <w:r w:rsidR="001600A3">
        <w:rPr>
          <w:snapToGrid w:val="0"/>
        </w:rPr>
        <w:t>b</w:t>
      </w:r>
      <w:r>
        <w:rPr>
          <w:snapToGrid w:val="0"/>
        </w:rPr>
        <w:t>jednateli za koordinaci všech pod</w:t>
      </w:r>
      <w:r w:rsidR="001600A3" w:rsidRPr="005157EF">
        <w:rPr>
          <w:snapToGrid w:val="0"/>
        </w:rPr>
        <w:t>dodavatelů a řádné provedení díla tím není dotčena</w:t>
      </w:r>
      <w:r w:rsidR="001600A3">
        <w:rPr>
          <w:snapToGrid w:val="0"/>
        </w:rPr>
        <w:t>.</w:t>
      </w:r>
    </w:p>
    <w:p w:rsidR="00AA2DCB" w:rsidRDefault="00AA2DCB" w:rsidP="00AA2DCB">
      <w:pPr>
        <w:widowControl w:val="0"/>
        <w:ind w:left="720"/>
        <w:jc w:val="both"/>
        <w:rPr>
          <w:snapToGrid w:val="0"/>
        </w:rPr>
      </w:pPr>
    </w:p>
    <w:p w:rsidR="00AA2DCB" w:rsidRPr="00AA2DCB" w:rsidRDefault="002F3FCA" w:rsidP="002F3FCA">
      <w:pPr>
        <w:widowControl w:val="0"/>
        <w:ind w:left="705" w:hanging="705"/>
        <w:jc w:val="both"/>
        <w:rPr>
          <w:snapToGrid w:val="0"/>
        </w:rPr>
      </w:pPr>
      <w:r>
        <w:rPr>
          <w:rFonts w:ascii="Calibri" w:hAnsi="Calibri" w:cs="Calibri"/>
        </w:rPr>
        <w:t xml:space="preserve">3.6. </w:t>
      </w:r>
      <w:r>
        <w:rPr>
          <w:rFonts w:ascii="Calibri" w:hAnsi="Calibri" w:cs="Calibri"/>
        </w:rPr>
        <w:tab/>
      </w:r>
      <w:r w:rsidR="00AA2DCB" w:rsidRPr="00AA2DCB">
        <w:rPr>
          <w:rFonts w:ascii="Calibri" w:hAnsi="Calibri" w:cs="Calibri"/>
        </w:rPr>
        <w:t>Pokud zhotovitel při po</w:t>
      </w:r>
      <w:r w:rsidR="007E4C46">
        <w:rPr>
          <w:rFonts w:ascii="Calibri" w:hAnsi="Calibri" w:cs="Calibri"/>
        </w:rPr>
        <w:t>dání nabídky využil práva na pod</w:t>
      </w:r>
      <w:r w:rsidR="00AA2DCB" w:rsidRPr="00AA2DCB">
        <w:rPr>
          <w:rFonts w:ascii="Calibri" w:hAnsi="Calibri" w:cs="Calibri"/>
        </w:rPr>
        <w:t>dodavatele, kterým za zhotovitele prokázal určitou čá</w:t>
      </w:r>
      <w:r w:rsidR="007E4C46">
        <w:rPr>
          <w:rFonts w:ascii="Calibri" w:hAnsi="Calibri" w:cs="Calibri"/>
        </w:rPr>
        <w:t>st kvalifikace, musí se tento pod</w:t>
      </w:r>
      <w:r w:rsidR="00AA2DCB" w:rsidRPr="00AA2DCB">
        <w:rPr>
          <w:rFonts w:ascii="Calibri" w:hAnsi="Calibri" w:cs="Calibri"/>
        </w:rPr>
        <w:t>dodavatel podílet na plnění veřejné zakázky v tom rozsahu, v jakém se k tomu zavázal ve smlouvě se zhotovitelem v nabídce a v jakém prokázal kvalifikaci. Zho</w:t>
      </w:r>
      <w:r w:rsidR="007E4C46">
        <w:rPr>
          <w:rFonts w:ascii="Calibri" w:hAnsi="Calibri" w:cs="Calibri"/>
        </w:rPr>
        <w:t>tovitel je oprávněn takového pod</w:t>
      </w:r>
      <w:r w:rsidR="00AA2DCB" w:rsidRPr="00AA2DCB">
        <w:rPr>
          <w:rFonts w:ascii="Calibri" w:hAnsi="Calibri" w:cs="Calibri"/>
        </w:rPr>
        <w:t xml:space="preserve">dodavatele nahradit jiným </w:t>
      </w:r>
      <w:r w:rsidR="007E4C46">
        <w:rPr>
          <w:rFonts w:ascii="Calibri" w:hAnsi="Calibri" w:cs="Calibri"/>
        </w:rPr>
        <w:t>pouze za předpokladu, že nový pod</w:t>
      </w:r>
      <w:r w:rsidR="00AA2DCB" w:rsidRPr="00AA2DCB">
        <w:rPr>
          <w:rFonts w:ascii="Calibri" w:hAnsi="Calibri" w:cs="Calibri"/>
        </w:rPr>
        <w:t>dodavatel prokáže část kvalifikace ve stejném rozsahu, v jakém zhotovitel prokázal část kvalifikace prostřednict</w:t>
      </w:r>
      <w:r w:rsidR="007E4C46">
        <w:rPr>
          <w:rFonts w:ascii="Calibri" w:hAnsi="Calibri" w:cs="Calibri"/>
        </w:rPr>
        <w:t>vím původního pod</w:t>
      </w:r>
      <w:r w:rsidR="00AA2DCB" w:rsidRPr="00AA2DCB">
        <w:rPr>
          <w:rFonts w:ascii="Calibri" w:hAnsi="Calibri" w:cs="Calibri"/>
        </w:rPr>
        <w:t xml:space="preserve">dodavatele v nabídce. </w:t>
      </w:r>
    </w:p>
    <w:p w:rsidR="006963B9" w:rsidRPr="005157EF" w:rsidRDefault="006963B9" w:rsidP="00BD726E">
      <w:pPr>
        <w:widowControl w:val="0"/>
        <w:jc w:val="both"/>
        <w:rPr>
          <w:snapToGrid w:val="0"/>
        </w:rPr>
      </w:pPr>
    </w:p>
    <w:p w:rsidR="006963B9" w:rsidRPr="005157EF" w:rsidRDefault="002F3FCA" w:rsidP="002F3FCA">
      <w:pPr>
        <w:widowControl w:val="0"/>
        <w:ind w:left="705" w:hanging="705"/>
        <w:jc w:val="both"/>
        <w:rPr>
          <w:snapToGrid w:val="0"/>
        </w:rPr>
      </w:pPr>
      <w:r>
        <w:rPr>
          <w:snapToGrid w:val="0"/>
        </w:rPr>
        <w:t>3.7.</w:t>
      </w:r>
      <w:r>
        <w:rPr>
          <w:snapToGrid w:val="0"/>
        </w:rPr>
        <w:tab/>
      </w:r>
      <w:r w:rsidR="006963B9" w:rsidRPr="005157EF">
        <w:rPr>
          <w:snapToGrid w:val="0"/>
        </w:rPr>
        <w:t>Objednatel se zavazuje řádně provedené dílo bez vad a nedodělků bránících provozu převzít a zaplatit cenu za jeho provedení, sjednanou v čl. V., bod 5.1. této smlouvy.</w:t>
      </w:r>
    </w:p>
    <w:p w:rsidR="005157EF" w:rsidRPr="005157EF" w:rsidRDefault="005157EF" w:rsidP="005157EF">
      <w:pPr>
        <w:widowControl w:val="0"/>
        <w:ind w:left="720"/>
        <w:jc w:val="both"/>
        <w:rPr>
          <w:snapToGrid w:val="0"/>
        </w:rPr>
      </w:pPr>
    </w:p>
    <w:p w:rsidR="005157EF" w:rsidRPr="005157EF" w:rsidRDefault="002F3FCA" w:rsidP="002F3FCA">
      <w:pPr>
        <w:widowControl w:val="0"/>
        <w:ind w:left="705" w:hanging="705"/>
        <w:jc w:val="both"/>
        <w:rPr>
          <w:snapToGrid w:val="0"/>
        </w:rPr>
      </w:pPr>
      <w:r>
        <w:rPr>
          <w:rFonts w:cs="Arial"/>
        </w:rPr>
        <w:t xml:space="preserve">3.8. </w:t>
      </w:r>
      <w:r>
        <w:rPr>
          <w:rFonts w:cs="Arial"/>
        </w:rPr>
        <w:tab/>
      </w:r>
      <w:r w:rsidR="005157EF" w:rsidRPr="005157EF">
        <w:rPr>
          <w:rFonts w:cs="Arial"/>
        </w:rPr>
        <w:t xml:space="preserve">Kromě vlastního provádění Díla dle odstavce </w:t>
      </w:r>
      <w:r w:rsidR="005157EF">
        <w:rPr>
          <w:rFonts w:cs="Arial"/>
        </w:rPr>
        <w:t>3.</w:t>
      </w:r>
      <w:r w:rsidR="005157EF" w:rsidRPr="005157EF">
        <w:rPr>
          <w:rFonts w:cs="Arial"/>
        </w:rPr>
        <w:t xml:space="preserve">1.tohoto článku, tvoří </w:t>
      </w:r>
      <w:r w:rsidR="005157EF">
        <w:rPr>
          <w:rFonts w:cs="Arial"/>
        </w:rPr>
        <w:t>d</w:t>
      </w:r>
      <w:r w:rsidR="005157EF" w:rsidRPr="005157EF">
        <w:rPr>
          <w:rFonts w:cs="Arial"/>
        </w:rPr>
        <w:t xml:space="preserve">ílo i všechny výrobky a materiály a softwarové licence, z nichž se </w:t>
      </w:r>
      <w:r w:rsidR="005157EF">
        <w:rPr>
          <w:rFonts w:cs="Arial"/>
        </w:rPr>
        <w:t>d</w:t>
      </w:r>
      <w:r w:rsidR="005157EF" w:rsidRPr="005157EF">
        <w:rPr>
          <w:rFonts w:cs="Arial"/>
        </w:rPr>
        <w:t>ílo skládá</w:t>
      </w:r>
      <w:r w:rsidR="005157EF">
        <w:rPr>
          <w:rFonts w:cs="Arial"/>
        </w:rPr>
        <w:t>.</w:t>
      </w:r>
    </w:p>
    <w:p w:rsidR="00F624F7" w:rsidRPr="005157EF" w:rsidRDefault="00F624F7" w:rsidP="00F624F7">
      <w:pPr>
        <w:widowControl w:val="0"/>
        <w:jc w:val="both"/>
        <w:rPr>
          <w:snapToGrid w:val="0"/>
        </w:rPr>
      </w:pPr>
    </w:p>
    <w:p w:rsidR="00F624F7" w:rsidRPr="005157EF" w:rsidRDefault="00F624F7" w:rsidP="00F624F7">
      <w:pPr>
        <w:widowControl w:val="0"/>
        <w:jc w:val="both"/>
        <w:rPr>
          <w:snapToGrid w:val="0"/>
        </w:rPr>
      </w:pPr>
    </w:p>
    <w:p w:rsidR="00BE588D" w:rsidRPr="005157EF" w:rsidRDefault="00BE588D" w:rsidP="00512BD3">
      <w:pPr>
        <w:pStyle w:val="Nadpis1"/>
        <w:rPr>
          <w:snapToGrid w:val="0"/>
        </w:rPr>
      </w:pPr>
      <w:r w:rsidRPr="005157EF">
        <w:rPr>
          <w:snapToGrid w:val="0"/>
        </w:rPr>
        <w:t>IV.</w:t>
      </w:r>
      <w:r w:rsidR="00512BD3">
        <w:rPr>
          <w:snapToGrid w:val="0"/>
        </w:rPr>
        <w:t xml:space="preserve"> </w:t>
      </w:r>
      <w:r w:rsidRPr="005157EF">
        <w:rPr>
          <w:snapToGrid w:val="0"/>
        </w:rPr>
        <w:t>Doba plnění</w:t>
      </w:r>
    </w:p>
    <w:p w:rsidR="00BE588D" w:rsidRPr="005157EF" w:rsidRDefault="00BE588D" w:rsidP="0022002F">
      <w:pPr>
        <w:widowControl w:val="0"/>
        <w:jc w:val="center"/>
        <w:rPr>
          <w:snapToGrid w:val="0"/>
        </w:rPr>
      </w:pPr>
    </w:p>
    <w:p w:rsidR="008D00AE" w:rsidRPr="005157EF" w:rsidRDefault="00BE588D" w:rsidP="0022002F">
      <w:pPr>
        <w:widowControl w:val="0"/>
        <w:tabs>
          <w:tab w:val="left" w:pos="720"/>
        </w:tabs>
        <w:ind w:left="720" w:hanging="720"/>
        <w:jc w:val="both"/>
        <w:rPr>
          <w:snapToGrid w:val="0"/>
        </w:rPr>
      </w:pPr>
      <w:r w:rsidRPr="005157EF">
        <w:rPr>
          <w:snapToGrid w:val="0"/>
        </w:rPr>
        <w:t>4.1</w:t>
      </w:r>
      <w:r w:rsidRPr="005157EF">
        <w:rPr>
          <w:snapToGrid w:val="0"/>
        </w:rPr>
        <w:tab/>
      </w:r>
      <w:r w:rsidR="008D00AE" w:rsidRPr="005157EF">
        <w:rPr>
          <w:snapToGrid w:val="0"/>
        </w:rPr>
        <w:t>Doba plnění v rozsahu článku III.:</w:t>
      </w:r>
    </w:p>
    <w:p w:rsidR="00D40EE0" w:rsidRPr="005157EF" w:rsidRDefault="00D40EE0" w:rsidP="0022002F">
      <w:pPr>
        <w:widowControl w:val="0"/>
        <w:tabs>
          <w:tab w:val="left" w:pos="720"/>
        </w:tabs>
        <w:ind w:left="720" w:hanging="720"/>
        <w:jc w:val="both"/>
        <w:rPr>
          <w:snapToGrid w:val="0"/>
        </w:rPr>
      </w:pPr>
    </w:p>
    <w:p w:rsidR="00EB38C9" w:rsidRPr="005157EF" w:rsidRDefault="008846C4" w:rsidP="00EB38C9">
      <w:pPr>
        <w:widowControl w:val="0"/>
        <w:ind w:left="708"/>
        <w:jc w:val="both"/>
        <w:rPr>
          <w:snapToGrid w:val="0"/>
        </w:rPr>
      </w:pPr>
      <w:r w:rsidRPr="005157EF">
        <w:rPr>
          <w:snapToGrid w:val="0"/>
        </w:rPr>
        <w:t xml:space="preserve">Zahájení prací:  </w:t>
      </w:r>
      <w:r w:rsidRPr="005157EF">
        <w:rPr>
          <w:snapToGrid w:val="0"/>
        </w:rPr>
        <w:tab/>
      </w:r>
      <w:r w:rsidR="00767270" w:rsidRPr="005157EF">
        <w:rPr>
          <w:snapToGrid w:val="0"/>
        </w:rPr>
        <w:t xml:space="preserve">začíná </w:t>
      </w:r>
      <w:r w:rsidR="00F247AD" w:rsidRPr="005157EF">
        <w:rPr>
          <w:snapToGrid w:val="0"/>
        </w:rPr>
        <w:t xml:space="preserve">písemnou výzvou zadavatele </w:t>
      </w:r>
    </w:p>
    <w:p w:rsidR="00EB38C9" w:rsidRDefault="00EB38C9" w:rsidP="00F0018B">
      <w:pPr>
        <w:ind w:firstLine="708"/>
        <w:jc w:val="both"/>
      </w:pPr>
      <w:r w:rsidRPr="005157EF">
        <w:t xml:space="preserve">Ukončení prací: </w:t>
      </w:r>
      <w:r w:rsidR="00FB3A48" w:rsidRPr="005157EF">
        <w:tab/>
      </w:r>
      <w:r w:rsidR="00235CC0" w:rsidRPr="005157EF">
        <w:t xml:space="preserve">do </w:t>
      </w:r>
      <w:r w:rsidR="000F1DB1" w:rsidRPr="00AA2DCB">
        <w:t>……………</w:t>
      </w:r>
      <w:r w:rsidR="00767270" w:rsidRPr="005157EF">
        <w:t xml:space="preserve"> dní</w:t>
      </w:r>
      <w:r w:rsidR="00F0018B" w:rsidRPr="005157EF">
        <w:t xml:space="preserve"> od </w:t>
      </w:r>
      <w:r w:rsidR="00F247AD" w:rsidRPr="005157EF">
        <w:t>písemné výzvy zadavatele</w:t>
      </w:r>
      <w:r w:rsidR="000F1DB1" w:rsidRPr="005157EF">
        <w:softHyphen/>
      </w:r>
      <w:r w:rsidR="00AA2DCB">
        <w:t xml:space="preserve"> (</w:t>
      </w:r>
      <w:r w:rsidR="00AA2DCB">
        <w:rPr>
          <w:i/>
        </w:rPr>
        <w:t>bude doplněno při podpisu smlouvy</w:t>
      </w:r>
      <w:r w:rsidR="00AA2DCB">
        <w:t>)</w:t>
      </w:r>
    </w:p>
    <w:p w:rsidR="007E4C46" w:rsidRDefault="007E4C46" w:rsidP="007E4C46">
      <w:pPr>
        <w:ind w:left="4956" w:hanging="3540"/>
        <w:jc w:val="both"/>
      </w:pPr>
      <w:r>
        <w:t xml:space="preserve">Datum zahájení prací (předpokládaný):  </w:t>
      </w:r>
      <w:r>
        <w:tab/>
      </w:r>
      <w:r w:rsidR="0080244F">
        <w:t>1. 4</w:t>
      </w:r>
      <w:r>
        <w:t>. 201</w:t>
      </w:r>
      <w:r w:rsidR="0080244F">
        <w:t>8</w:t>
      </w:r>
      <w:r>
        <w:t xml:space="preserve"> (přesné datum bude doplněno až do čistopisu smlouvy)</w:t>
      </w:r>
    </w:p>
    <w:p w:rsidR="007E4C46" w:rsidRDefault="007E4C46" w:rsidP="007E4C46">
      <w:pPr>
        <w:ind w:left="4956"/>
        <w:jc w:val="both"/>
      </w:pPr>
      <w:r>
        <w:t xml:space="preserve">Zhotovitel je povinen zahájit práce na provádění díla do 10 dnů ode dne výzvy objednatele k plnění. </w:t>
      </w:r>
    </w:p>
    <w:p w:rsidR="007E4C46" w:rsidRDefault="007E4C46" w:rsidP="007E4C46">
      <w:pPr>
        <w:ind w:firstLine="708"/>
        <w:jc w:val="both"/>
      </w:pPr>
    </w:p>
    <w:p w:rsidR="007E4C46" w:rsidRPr="005157EF" w:rsidRDefault="007E4C46" w:rsidP="007E4C46">
      <w:pPr>
        <w:ind w:left="4956" w:hanging="3540"/>
        <w:jc w:val="both"/>
      </w:pPr>
      <w:r>
        <w:lastRenderedPageBreak/>
        <w:t>Datum ukončení prac</w:t>
      </w:r>
      <w:r w:rsidR="0080244F">
        <w:t xml:space="preserve">í (předpokládaný): </w:t>
      </w:r>
      <w:r w:rsidR="0080244F">
        <w:tab/>
        <w:t>30. 11. 2018</w:t>
      </w:r>
      <w:r>
        <w:t xml:space="preserve"> (přesné datum bude doplněno až do čistopisu smlouvy)</w:t>
      </w:r>
    </w:p>
    <w:p w:rsidR="00797788" w:rsidRPr="005157EF" w:rsidRDefault="00797788" w:rsidP="0022002F">
      <w:pPr>
        <w:jc w:val="both"/>
        <w:rPr>
          <w:snapToGrid w:val="0"/>
        </w:rPr>
      </w:pPr>
    </w:p>
    <w:p w:rsidR="00D40EE0" w:rsidRPr="005157EF" w:rsidRDefault="00BE588D" w:rsidP="00D40EE0">
      <w:pPr>
        <w:ind w:left="709" w:hanging="709"/>
        <w:jc w:val="both"/>
        <w:rPr>
          <w:snapToGrid w:val="0"/>
        </w:rPr>
      </w:pPr>
      <w:r w:rsidRPr="005157EF">
        <w:rPr>
          <w:snapToGrid w:val="0"/>
        </w:rPr>
        <w:t>4.2</w:t>
      </w:r>
      <w:r w:rsidRPr="005157EF">
        <w:rPr>
          <w:snapToGrid w:val="0"/>
        </w:rPr>
        <w:tab/>
      </w:r>
      <w:r w:rsidR="004B1140" w:rsidRPr="004B1140">
        <w:rPr>
          <w:snapToGrid w:val="0"/>
        </w:rPr>
        <w:t xml:space="preserve">Zhotovitel </w:t>
      </w:r>
      <w:r w:rsidRPr="005157EF">
        <w:rPr>
          <w:snapToGrid w:val="0"/>
        </w:rPr>
        <w:t>splní svou povinnost provést dílo jeho řádným ukončením a předáním objednateli.</w:t>
      </w:r>
      <w:r w:rsidR="00887861" w:rsidRPr="005157EF">
        <w:rPr>
          <w:snapToGrid w:val="0"/>
        </w:rPr>
        <w:t xml:space="preserve"> </w:t>
      </w:r>
      <w:r w:rsidR="00D40EE0" w:rsidRPr="005157EF">
        <w:rPr>
          <w:snapToGrid w:val="0"/>
        </w:rPr>
        <w:t>Termínem dokončení díla se rozumí oboustranné odsouhlasení předávacího protokolu a předání díla do zkušebního provozu.</w:t>
      </w:r>
    </w:p>
    <w:p w:rsidR="00BE588D" w:rsidRPr="005157EF" w:rsidRDefault="00BE588D" w:rsidP="0022002F">
      <w:pPr>
        <w:widowControl w:val="0"/>
        <w:ind w:left="720" w:hanging="720"/>
        <w:jc w:val="both"/>
        <w:rPr>
          <w:snapToGrid w:val="0"/>
        </w:rPr>
      </w:pPr>
    </w:p>
    <w:p w:rsidR="00BE588D" w:rsidRPr="005157EF" w:rsidRDefault="004B1140" w:rsidP="0022002F">
      <w:pPr>
        <w:widowControl w:val="0"/>
        <w:numPr>
          <w:ilvl w:val="1"/>
          <w:numId w:val="7"/>
        </w:numPr>
        <w:jc w:val="both"/>
        <w:rPr>
          <w:snapToGrid w:val="0"/>
        </w:rPr>
      </w:pPr>
      <w:r w:rsidRPr="004B1140">
        <w:rPr>
          <w:snapToGrid w:val="0"/>
        </w:rPr>
        <w:t xml:space="preserve">Zhotovitel </w:t>
      </w:r>
      <w:r w:rsidR="00BE588D" w:rsidRPr="005157EF">
        <w:rPr>
          <w:snapToGrid w:val="0"/>
        </w:rPr>
        <w:t>se zavazuje ukončené dílo</w:t>
      </w:r>
      <w:r w:rsidR="000B74DE" w:rsidRPr="005157EF">
        <w:rPr>
          <w:snapToGrid w:val="0"/>
        </w:rPr>
        <w:t>, či jeho část,</w:t>
      </w:r>
      <w:r w:rsidR="00BE588D" w:rsidRPr="005157EF">
        <w:rPr>
          <w:snapToGrid w:val="0"/>
        </w:rPr>
        <w:t xml:space="preserve"> předat objednateli do 5-ti pracovních dní od jeho </w:t>
      </w:r>
      <w:r w:rsidR="00C90CF7" w:rsidRPr="005157EF">
        <w:rPr>
          <w:snapToGrid w:val="0"/>
        </w:rPr>
        <w:t>ukončení</w:t>
      </w:r>
      <w:r w:rsidR="00BE588D" w:rsidRPr="005157EF">
        <w:rPr>
          <w:snapToGrid w:val="0"/>
        </w:rPr>
        <w:t xml:space="preserve"> a objednatel s</w:t>
      </w:r>
      <w:r w:rsidR="00BA6912" w:rsidRPr="005157EF">
        <w:rPr>
          <w:snapToGrid w:val="0"/>
        </w:rPr>
        <w:t xml:space="preserve">e zavazuje do  5-ti pracovních </w:t>
      </w:r>
      <w:r w:rsidR="00BE588D" w:rsidRPr="005157EF">
        <w:rPr>
          <w:snapToGrid w:val="0"/>
        </w:rPr>
        <w:t xml:space="preserve">dní od doručení písemného oznámení </w:t>
      </w:r>
      <w:r w:rsidR="0073621F">
        <w:rPr>
          <w:snapToGrid w:val="0"/>
        </w:rPr>
        <w:t>zhotovitele</w:t>
      </w:r>
      <w:r w:rsidR="00BE588D" w:rsidRPr="005157EF">
        <w:rPr>
          <w:snapToGrid w:val="0"/>
        </w:rPr>
        <w:t>, že dílo je ukončeno, budou-li splněny další náležitosti této smlouvy, dílo převzít, s tím, že případné drobné vady a nedodělky nebránící řádnému provozování budou odstraněny v předem dohodnutém termínu</w:t>
      </w:r>
      <w:r w:rsidR="00D00B74" w:rsidRPr="005157EF">
        <w:rPr>
          <w:snapToGrid w:val="0"/>
        </w:rPr>
        <w:t>.</w:t>
      </w:r>
    </w:p>
    <w:p w:rsidR="00BE588D" w:rsidRPr="005157EF" w:rsidRDefault="00BE588D" w:rsidP="0022002F">
      <w:pPr>
        <w:widowControl w:val="0"/>
        <w:jc w:val="both"/>
        <w:rPr>
          <w:snapToGrid w:val="0"/>
        </w:rPr>
      </w:pPr>
    </w:p>
    <w:p w:rsidR="00BE588D" w:rsidRPr="005157EF" w:rsidRDefault="001C533B" w:rsidP="0022002F">
      <w:pPr>
        <w:widowControl w:val="0"/>
        <w:numPr>
          <w:ilvl w:val="1"/>
          <w:numId w:val="7"/>
        </w:numPr>
        <w:jc w:val="both"/>
        <w:rPr>
          <w:snapToGrid w:val="0"/>
        </w:rPr>
      </w:pPr>
      <w:r w:rsidRPr="005157EF">
        <w:rPr>
          <w:snapToGrid w:val="0"/>
        </w:rPr>
        <w:t xml:space="preserve">V případě rozšíření rozsahu díla o více než 15 % nebo omezení rozsahu díla o více než 10 % na základě požadavku objednatele z důvodů, za které neodpovídá </w:t>
      </w:r>
      <w:r w:rsidR="0073621F">
        <w:rPr>
          <w:snapToGrid w:val="0"/>
        </w:rPr>
        <w:t>zhotovitel</w:t>
      </w:r>
      <w:r w:rsidRPr="005157EF">
        <w:rPr>
          <w:snapToGrid w:val="0"/>
        </w:rPr>
        <w:t xml:space="preserve">, je </w:t>
      </w:r>
      <w:r w:rsidR="0073621F">
        <w:rPr>
          <w:snapToGrid w:val="0"/>
        </w:rPr>
        <w:t>zhotovitel</w:t>
      </w:r>
      <w:r w:rsidR="0073621F" w:rsidRPr="005157EF">
        <w:rPr>
          <w:snapToGrid w:val="0"/>
        </w:rPr>
        <w:t xml:space="preserve"> </w:t>
      </w:r>
      <w:r w:rsidRPr="005157EF">
        <w:rPr>
          <w:snapToGrid w:val="0"/>
        </w:rPr>
        <w:t>oprávněn podat objednateli odůvodněný požadavek na prodloužení nebo zkrácení doby plnění</w:t>
      </w:r>
      <w:r w:rsidR="00BE588D" w:rsidRPr="005157EF">
        <w:rPr>
          <w:snapToGrid w:val="0"/>
        </w:rPr>
        <w:t>.</w:t>
      </w:r>
    </w:p>
    <w:p w:rsidR="00BE588D" w:rsidRPr="005157EF" w:rsidRDefault="00BE588D" w:rsidP="0022002F">
      <w:pPr>
        <w:widowControl w:val="0"/>
        <w:jc w:val="both"/>
        <w:rPr>
          <w:snapToGrid w:val="0"/>
        </w:rPr>
      </w:pPr>
    </w:p>
    <w:p w:rsidR="006D10FF" w:rsidRPr="005157EF" w:rsidRDefault="00887861" w:rsidP="0022002F">
      <w:pPr>
        <w:widowControl w:val="0"/>
        <w:numPr>
          <w:ilvl w:val="1"/>
          <w:numId w:val="7"/>
        </w:numPr>
        <w:jc w:val="both"/>
        <w:rPr>
          <w:snapToGrid w:val="0"/>
        </w:rPr>
      </w:pPr>
      <w:r w:rsidRPr="005157EF">
        <w:rPr>
          <w:snapToGrid w:val="0"/>
        </w:rPr>
        <w:t>Objednatel</w:t>
      </w:r>
      <w:r w:rsidR="001C533B" w:rsidRPr="005157EF">
        <w:rPr>
          <w:snapToGrid w:val="0"/>
        </w:rPr>
        <w:t xml:space="preserve"> si vyhrazuje právo v případě nutnosti posunout termín zahájení i termín ukončení dodávky</w:t>
      </w:r>
      <w:r w:rsidR="00C90CF7" w:rsidRPr="005157EF">
        <w:rPr>
          <w:snapToGrid w:val="0"/>
        </w:rPr>
        <w:t>.</w:t>
      </w:r>
    </w:p>
    <w:p w:rsidR="00D40EE0" w:rsidRPr="005157EF" w:rsidRDefault="00D40EE0" w:rsidP="00D40EE0">
      <w:pPr>
        <w:pStyle w:val="Odstavecseseznamem"/>
        <w:rPr>
          <w:snapToGrid w:val="0"/>
        </w:rPr>
      </w:pPr>
    </w:p>
    <w:p w:rsidR="00687BBD" w:rsidRPr="005157EF" w:rsidRDefault="00687BBD" w:rsidP="00512BD3">
      <w:pPr>
        <w:pStyle w:val="Nadpis1"/>
        <w:rPr>
          <w:snapToGrid w:val="0"/>
        </w:rPr>
      </w:pPr>
      <w:r w:rsidRPr="005157EF">
        <w:rPr>
          <w:snapToGrid w:val="0"/>
        </w:rPr>
        <w:t>V.</w:t>
      </w:r>
      <w:r w:rsidR="00512BD3">
        <w:rPr>
          <w:snapToGrid w:val="0"/>
        </w:rPr>
        <w:t xml:space="preserve"> </w:t>
      </w:r>
      <w:r w:rsidRPr="005157EF">
        <w:rPr>
          <w:snapToGrid w:val="0"/>
        </w:rPr>
        <w:t>Cena</w:t>
      </w:r>
    </w:p>
    <w:p w:rsidR="00687BBD" w:rsidRPr="005157EF" w:rsidRDefault="00687BBD" w:rsidP="00687BBD">
      <w:pPr>
        <w:widowControl w:val="0"/>
        <w:jc w:val="center"/>
        <w:rPr>
          <w:b/>
          <w:snapToGrid w:val="0"/>
        </w:rPr>
      </w:pPr>
    </w:p>
    <w:p w:rsidR="004B1140" w:rsidRPr="004B1140" w:rsidRDefault="004B1140" w:rsidP="004B1140">
      <w:pPr>
        <w:widowControl w:val="0"/>
        <w:numPr>
          <w:ilvl w:val="1"/>
          <w:numId w:val="27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4B1140">
        <w:rPr>
          <w:snapToGrid w:val="0"/>
        </w:rPr>
        <w:t xml:space="preserve">Obě smluvní strany sjednávají na základě § 2 zákona č. 526/1990 Sb. o cenách, v platném znění maximální cenu včetně DPH za kompletní a řádné provedení díla dle bodu 3.1 ve výši: </w:t>
      </w:r>
    </w:p>
    <w:p w:rsidR="004B1140" w:rsidRPr="004B1140" w:rsidRDefault="004B1140" w:rsidP="004B1140">
      <w:pPr>
        <w:widowControl w:val="0"/>
        <w:ind w:left="720"/>
        <w:jc w:val="both"/>
        <w:rPr>
          <w:snapToGrid w:val="0"/>
        </w:rPr>
      </w:pPr>
      <w:r w:rsidRPr="004B1140">
        <w:rPr>
          <w:snapToGrid w:val="0"/>
          <w:highlight w:val="yellow"/>
        </w:rPr>
        <w:t>………………………………</w:t>
      </w:r>
      <w:r w:rsidRPr="004B1140">
        <w:rPr>
          <w:snapToGrid w:val="0"/>
        </w:rPr>
        <w:t xml:space="preserve"> Kč bez DPH, </w:t>
      </w:r>
    </w:p>
    <w:p w:rsidR="004B1140" w:rsidRPr="004B1140" w:rsidRDefault="004B1140" w:rsidP="004B1140">
      <w:pPr>
        <w:widowControl w:val="0"/>
        <w:ind w:left="720"/>
        <w:jc w:val="both"/>
        <w:rPr>
          <w:snapToGrid w:val="0"/>
        </w:rPr>
      </w:pPr>
      <w:r w:rsidRPr="004B1140">
        <w:rPr>
          <w:snapToGrid w:val="0"/>
          <w:highlight w:val="yellow"/>
        </w:rPr>
        <w:t xml:space="preserve">……………………………… </w:t>
      </w:r>
      <w:r w:rsidRPr="004B1140">
        <w:rPr>
          <w:snapToGrid w:val="0"/>
        </w:rPr>
        <w:t xml:space="preserve">DPH (21 %) </w:t>
      </w:r>
    </w:p>
    <w:p w:rsidR="005A2076" w:rsidRDefault="004B1140" w:rsidP="004B1140">
      <w:pPr>
        <w:widowControl w:val="0"/>
        <w:ind w:left="720"/>
        <w:jc w:val="both"/>
        <w:rPr>
          <w:snapToGrid w:val="0"/>
        </w:rPr>
      </w:pPr>
      <w:r w:rsidRPr="004B1140">
        <w:rPr>
          <w:snapToGrid w:val="0"/>
          <w:highlight w:val="yellow"/>
        </w:rPr>
        <w:t xml:space="preserve">……………………………… </w:t>
      </w:r>
      <w:r w:rsidRPr="004B1140">
        <w:rPr>
          <w:snapToGrid w:val="0"/>
        </w:rPr>
        <w:t>Kč vč. DPH</w:t>
      </w:r>
    </w:p>
    <w:p w:rsidR="005A2076" w:rsidRDefault="005A2076" w:rsidP="00687BBD">
      <w:pPr>
        <w:widowControl w:val="0"/>
        <w:ind w:left="709"/>
        <w:jc w:val="both"/>
        <w:rPr>
          <w:snapToGrid w:val="0"/>
        </w:rPr>
      </w:pPr>
    </w:p>
    <w:p w:rsidR="00687BBD" w:rsidRPr="005157EF" w:rsidRDefault="00687BBD" w:rsidP="00687BBD">
      <w:pPr>
        <w:widowControl w:val="0"/>
        <w:ind w:left="709"/>
        <w:jc w:val="both"/>
        <w:rPr>
          <w:snapToGrid w:val="0"/>
        </w:rPr>
      </w:pPr>
      <w:r w:rsidRPr="005157EF">
        <w:rPr>
          <w:snapToGrid w:val="0"/>
        </w:rPr>
        <w:t xml:space="preserve">V případě změny obecně závazného právního předpisu stanovujícího výši DPH v době vystavení faktury bude </w:t>
      </w:r>
      <w:r w:rsidR="00D821CB" w:rsidRPr="005157EF">
        <w:rPr>
          <w:snapToGrid w:val="0"/>
        </w:rPr>
        <w:t>k základní ceně díla bez DPH pře</w:t>
      </w:r>
      <w:r w:rsidRPr="005157EF">
        <w:rPr>
          <w:snapToGrid w:val="0"/>
        </w:rPr>
        <w:t>počteno DPH ve výši dle tohoto předpisu.</w:t>
      </w:r>
    </w:p>
    <w:p w:rsidR="00687BBD" w:rsidRPr="005157EF" w:rsidRDefault="00687BBD" w:rsidP="00687BBD">
      <w:pPr>
        <w:widowControl w:val="0"/>
        <w:jc w:val="both"/>
        <w:rPr>
          <w:snapToGrid w:val="0"/>
        </w:rPr>
      </w:pPr>
    </w:p>
    <w:p w:rsidR="00687BBD" w:rsidRPr="005157EF" w:rsidRDefault="00AE1A36" w:rsidP="00AE1A36">
      <w:pPr>
        <w:widowControl w:val="0"/>
        <w:ind w:left="709"/>
        <w:jc w:val="both"/>
        <w:rPr>
          <w:snapToGrid w:val="0"/>
        </w:rPr>
      </w:pPr>
      <w:r w:rsidRPr="005157EF">
        <w:rPr>
          <w:snapToGrid w:val="0"/>
        </w:rPr>
        <w:t>Nabídková cena zahrnuje veškeré náklady nezbytné k řádnému, úplnému a kvalitnímu provedení předmětu zakázky včetně všech rizik a vlivů během provádění díla, včetně předpokládaného vývoje kurzů české měny k zahraničním měnám.</w:t>
      </w:r>
    </w:p>
    <w:p w:rsidR="00AE1A36" w:rsidRPr="005157EF" w:rsidRDefault="00AE1A36" w:rsidP="00687BBD">
      <w:pPr>
        <w:widowControl w:val="0"/>
        <w:ind w:left="720"/>
        <w:jc w:val="both"/>
        <w:rPr>
          <w:snapToGrid w:val="0"/>
        </w:rPr>
      </w:pPr>
    </w:p>
    <w:p w:rsidR="00687BBD" w:rsidRPr="005157EF" w:rsidRDefault="00687BBD" w:rsidP="00687BBD">
      <w:pPr>
        <w:widowControl w:val="0"/>
        <w:numPr>
          <w:ilvl w:val="1"/>
          <w:numId w:val="27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5157EF">
        <w:rPr>
          <w:snapToGrid w:val="0"/>
        </w:rPr>
        <w:t xml:space="preserve">Položkový rozpočet byl </w:t>
      </w:r>
      <w:r w:rsidR="00793B25" w:rsidRPr="005157EF">
        <w:rPr>
          <w:snapToGrid w:val="0"/>
        </w:rPr>
        <w:t xml:space="preserve">zpracován na sjednanou nejvýše </w:t>
      </w:r>
      <w:r w:rsidRPr="005157EF">
        <w:rPr>
          <w:snapToGrid w:val="0"/>
        </w:rPr>
        <w:t>přípustnou cenu předmětu díl</w:t>
      </w:r>
      <w:r w:rsidR="00793B25" w:rsidRPr="005157EF">
        <w:rPr>
          <w:snapToGrid w:val="0"/>
        </w:rPr>
        <w:t>a a předán objednateli v jednom</w:t>
      </w:r>
      <w:r w:rsidRPr="005157EF">
        <w:rPr>
          <w:snapToGrid w:val="0"/>
        </w:rPr>
        <w:t xml:space="preserve"> vyhotovení. </w:t>
      </w:r>
    </w:p>
    <w:p w:rsidR="00687BBD" w:rsidRPr="005157EF" w:rsidRDefault="00687BBD" w:rsidP="00687BBD">
      <w:pPr>
        <w:widowControl w:val="0"/>
        <w:jc w:val="both"/>
        <w:rPr>
          <w:snapToGrid w:val="0"/>
        </w:rPr>
      </w:pPr>
    </w:p>
    <w:p w:rsidR="00687BBD" w:rsidRPr="005157EF" w:rsidRDefault="007D78DF" w:rsidP="0073621F">
      <w:pPr>
        <w:widowControl w:val="0"/>
        <w:numPr>
          <w:ilvl w:val="1"/>
          <w:numId w:val="5"/>
        </w:numPr>
        <w:jc w:val="both"/>
        <w:rPr>
          <w:snapToGrid w:val="0"/>
        </w:rPr>
      </w:pPr>
      <w:r w:rsidRPr="005157EF">
        <w:rPr>
          <w:snapToGrid w:val="0"/>
        </w:rPr>
        <w:t>P</w:t>
      </w:r>
      <w:r w:rsidR="00687BBD" w:rsidRPr="005157EF">
        <w:rPr>
          <w:snapToGrid w:val="0"/>
        </w:rPr>
        <w:t xml:space="preserve">ráce a dodávky nad rámec této smlouvy (neobsažené v zadávací dokumentaci </w:t>
      </w:r>
      <w:r w:rsidR="00F624F7" w:rsidRPr="005157EF">
        <w:rPr>
          <w:snapToGrid w:val="0"/>
        </w:rPr>
        <w:t>veřejné zakázky</w:t>
      </w:r>
      <w:r w:rsidR="00687BBD" w:rsidRPr="005157EF">
        <w:rPr>
          <w:snapToGrid w:val="0"/>
        </w:rPr>
        <w:t>) budou posuzovány jako dodatečn</w:t>
      </w:r>
      <w:r w:rsidR="00E07ED0" w:rsidRPr="005157EF">
        <w:rPr>
          <w:snapToGrid w:val="0"/>
        </w:rPr>
        <w:t>é dodávky či</w:t>
      </w:r>
      <w:r w:rsidR="00687BBD" w:rsidRPr="005157EF">
        <w:rPr>
          <w:snapToGrid w:val="0"/>
        </w:rPr>
        <w:t xml:space="preserve"> práce. Práce a dodávky obsažené v této smlouvě, které nebudou po dohodě </w:t>
      </w:r>
      <w:r w:rsidR="0073621F" w:rsidRPr="0073621F">
        <w:rPr>
          <w:snapToGrid w:val="0"/>
        </w:rPr>
        <w:t>zhotovitel</w:t>
      </w:r>
      <w:r w:rsidR="0073621F">
        <w:rPr>
          <w:snapToGrid w:val="0"/>
        </w:rPr>
        <w:t>e</w:t>
      </w:r>
      <w:r w:rsidR="0073621F" w:rsidRPr="0073621F">
        <w:rPr>
          <w:snapToGrid w:val="0"/>
        </w:rPr>
        <w:t xml:space="preserve"> </w:t>
      </w:r>
      <w:r w:rsidR="00687BBD" w:rsidRPr="005157EF">
        <w:rPr>
          <w:snapToGrid w:val="0"/>
        </w:rPr>
        <w:t xml:space="preserve">a objednatele provedeny, budou posuzovány jako </w:t>
      </w:r>
      <w:proofErr w:type="spellStart"/>
      <w:r w:rsidR="00687BBD" w:rsidRPr="005157EF">
        <w:rPr>
          <w:snapToGrid w:val="0"/>
        </w:rPr>
        <w:t>méněpráce</w:t>
      </w:r>
      <w:proofErr w:type="spellEnd"/>
      <w:r w:rsidR="00687BBD" w:rsidRPr="005157EF">
        <w:rPr>
          <w:snapToGrid w:val="0"/>
        </w:rPr>
        <w:t xml:space="preserve">. </w:t>
      </w:r>
    </w:p>
    <w:p w:rsidR="00687BBD" w:rsidRPr="005157EF" w:rsidRDefault="00687BBD" w:rsidP="00687BBD">
      <w:pPr>
        <w:widowControl w:val="0"/>
        <w:ind w:left="705"/>
        <w:jc w:val="both"/>
        <w:rPr>
          <w:snapToGrid w:val="0"/>
        </w:rPr>
      </w:pPr>
    </w:p>
    <w:p w:rsidR="00687BBD" w:rsidRPr="005157EF" w:rsidRDefault="00E07ED0" w:rsidP="00687BBD">
      <w:pPr>
        <w:widowControl w:val="0"/>
        <w:numPr>
          <w:ilvl w:val="1"/>
          <w:numId w:val="5"/>
        </w:numPr>
        <w:jc w:val="both"/>
        <w:rPr>
          <w:snapToGrid w:val="0"/>
        </w:rPr>
      </w:pPr>
      <w:r w:rsidRPr="005157EF">
        <w:rPr>
          <w:snapToGrid w:val="0"/>
        </w:rPr>
        <w:t>Veškeré dodatečné dodávky či</w:t>
      </w:r>
      <w:r w:rsidR="00687BBD" w:rsidRPr="005157EF">
        <w:rPr>
          <w:snapToGrid w:val="0"/>
        </w:rPr>
        <w:t xml:space="preserve"> práce, změny nebo doplňky nad rámec zadávací dokumentace </w:t>
      </w:r>
      <w:r w:rsidR="006C0D60" w:rsidRPr="005157EF">
        <w:rPr>
          <w:snapToGrid w:val="0"/>
        </w:rPr>
        <w:t>budou zadány v souladu se zákonem o veřejných zakázkách č. 137/2006 Sb. v platném znění</w:t>
      </w:r>
      <w:r w:rsidR="002863E1">
        <w:rPr>
          <w:snapToGrid w:val="0"/>
        </w:rPr>
        <w:t xml:space="preserve"> a příslušnými pravidly poskytovatele dotace</w:t>
      </w:r>
      <w:r w:rsidR="006C0D60" w:rsidRPr="005157EF">
        <w:rPr>
          <w:snapToGrid w:val="0"/>
        </w:rPr>
        <w:t>.</w:t>
      </w:r>
    </w:p>
    <w:p w:rsidR="00687BBD" w:rsidRPr="005157EF" w:rsidRDefault="00687BBD" w:rsidP="00687BBD">
      <w:pPr>
        <w:widowControl w:val="0"/>
        <w:jc w:val="both"/>
        <w:rPr>
          <w:snapToGrid w:val="0"/>
        </w:rPr>
      </w:pPr>
    </w:p>
    <w:p w:rsidR="00687BBD" w:rsidRPr="005157EF" w:rsidRDefault="004B1140" w:rsidP="00687BBD">
      <w:pPr>
        <w:widowControl w:val="0"/>
        <w:numPr>
          <w:ilvl w:val="1"/>
          <w:numId w:val="5"/>
        </w:numPr>
        <w:jc w:val="both"/>
        <w:rPr>
          <w:snapToGrid w:val="0"/>
        </w:rPr>
      </w:pPr>
      <w:r w:rsidRPr="004B1140">
        <w:rPr>
          <w:snapToGrid w:val="0"/>
        </w:rPr>
        <w:t xml:space="preserve">Zhotovitel </w:t>
      </w:r>
      <w:r w:rsidR="00687BBD" w:rsidRPr="005157EF">
        <w:rPr>
          <w:snapToGrid w:val="0"/>
        </w:rPr>
        <w:t>je povinen objednatel</w:t>
      </w:r>
      <w:r w:rsidR="00E07ED0" w:rsidRPr="005157EF">
        <w:rPr>
          <w:snapToGrid w:val="0"/>
        </w:rPr>
        <w:t>em požadované dodatečné dodávky či</w:t>
      </w:r>
      <w:r w:rsidR="00687BBD" w:rsidRPr="005157EF">
        <w:rPr>
          <w:snapToGrid w:val="0"/>
        </w:rPr>
        <w:t xml:space="preserve"> práce provés</w:t>
      </w:r>
      <w:r w:rsidR="00E07ED0" w:rsidRPr="005157EF">
        <w:rPr>
          <w:snapToGrid w:val="0"/>
        </w:rPr>
        <w:t>t, objednatel dodatečné dodávky či</w:t>
      </w:r>
      <w:r w:rsidR="00687BBD" w:rsidRPr="005157EF">
        <w:rPr>
          <w:snapToGrid w:val="0"/>
        </w:rPr>
        <w:t xml:space="preserve"> práce uhradí odděleně nebo v rámci rozšíření předmětu plnění (díla) této smlouvy.</w:t>
      </w:r>
    </w:p>
    <w:p w:rsidR="00F237AE" w:rsidRPr="005157EF" w:rsidRDefault="00F237AE" w:rsidP="00F237AE">
      <w:pPr>
        <w:pStyle w:val="Odstavecseseznamem"/>
        <w:rPr>
          <w:snapToGrid w:val="0"/>
        </w:rPr>
      </w:pPr>
    </w:p>
    <w:p w:rsidR="00F237AE" w:rsidRPr="005157EF" w:rsidRDefault="00F237AE" w:rsidP="00F237AE">
      <w:pPr>
        <w:widowControl w:val="0"/>
        <w:numPr>
          <w:ilvl w:val="1"/>
          <w:numId w:val="5"/>
        </w:numPr>
        <w:jc w:val="both"/>
        <w:rPr>
          <w:snapToGrid w:val="0"/>
        </w:rPr>
      </w:pPr>
      <w:r w:rsidRPr="005157EF">
        <w:rPr>
          <w:snapToGrid w:val="0"/>
        </w:rPr>
        <w:t xml:space="preserve">Na práce a dodávky obsažené v této smlouvě, které nebudou po dohodě </w:t>
      </w:r>
      <w:r w:rsidR="0073621F">
        <w:rPr>
          <w:snapToGrid w:val="0"/>
        </w:rPr>
        <w:t>zhotovitel</w:t>
      </w:r>
      <w:r w:rsidR="0073621F">
        <w:rPr>
          <w:snapToGrid w:val="0"/>
        </w:rPr>
        <w:t>e</w:t>
      </w:r>
      <w:r w:rsidR="0073621F" w:rsidRPr="005157EF">
        <w:rPr>
          <w:snapToGrid w:val="0"/>
        </w:rPr>
        <w:t xml:space="preserve"> </w:t>
      </w:r>
      <w:r w:rsidRPr="005157EF">
        <w:rPr>
          <w:snapToGrid w:val="0"/>
        </w:rPr>
        <w:t>a objednatele provedeny (</w:t>
      </w:r>
      <w:proofErr w:type="spellStart"/>
      <w:r w:rsidRPr="005157EF">
        <w:rPr>
          <w:snapToGrid w:val="0"/>
        </w:rPr>
        <w:t>méněpráce</w:t>
      </w:r>
      <w:proofErr w:type="spellEnd"/>
      <w:r w:rsidRPr="005157EF">
        <w:rPr>
          <w:snapToGrid w:val="0"/>
        </w:rPr>
        <w:t xml:space="preserve">), nebo budou provedeny v menším množství měrných jednotek, bude </w:t>
      </w:r>
      <w:r w:rsidR="0073621F">
        <w:rPr>
          <w:snapToGrid w:val="0"/>
        </w:rPr>
        <w:t>zhotovitel</w:t>
      </w:r>
      <w:r w:rsidR="0073621F">
        <w:rPr>
          <w:snapToGrid w:val="0"/>
        </w:rPr>
        <w:t>em</w:t>
      </w:r>
      <w:r w:rsidR="0073621F" w:rsidRPr="005157EF">
        <w:rPr>
          <w:snapToGrid w:val="0"/>
        </w:rPr>
        <w:t xml:space="preserve"> </w:t>
      </w:r>
      <w:r w:rsidRPr="005157EF">
        <w:rPr>
          <w:snapToGrid w:val="0"/>
        </w:rPr>
        <w:t xml:space="preserve">zpracován návrh dodatku ke smlouvě o dílo. </w:t>
      </w:r>
      <w:proofErr w:type="spellStart"/>
      <w:r w:rsidRPr="005157EF">
        <w:rPr>
          <w:snapToGrid w:val="0"/>
        </w:rPr>
        <w:t>Méněpráce</w:t>
      </w:r>
      <w:proofErr w:type="spellEnd"/>
      <w:r w:rsidRPr="005157EF">
        <w:rPr>
          <w:snapToGrid w:val="0"/>
        </w:rPr>
        <w:t xml:space="preserve"> budou oceněny podle </w:t>
      </w:r>
      <w:r w:rsidRPr="005157EF">
        <w:t>dodavatelského</w:t>
      </w:r>
      <w:r w:rsidRPr="005157EF">
        <w:rPr>
          <w:snapToGrid w:val="0"/>
        </w:rPr>
        <w:t xml:space="preserve"> položkového rozpočtu zmíněného v bodě 5.2 této smlouvy. O takto oceněné </w:t>
      </w:r>
      <w:proofErr w:type="spellStart"/>
      <w:r w:rsidRPr="005157EF">
        <w:rPr>
          <w:snapToGrid w:val="0"/>
        </w:rPr>
        <w:t>méněpráce</w:t>
      </w:r>
      <w:proofErr w:type="spellEnd"/>
      <w:r w:rsidRPr="005157EF">
        <w:rPr>
          <w:snapToGrid w:val="0"/>
        </w:rPr>
        <w:t xml:space="preserve"> bude snížena nejvýše přípustná cena díla uvedená v čl. V, bod 5.1 této smlouvy.</w:t>
      </w:r>
    </w:p>
    <w:p w:rsidR="00F237AE" w:rsidRPr="005157EF" w:rsidRDefault="00F237AE" w:rsidP="00F237AE">
      <w:pPr>
        <w:widowControl w:val="0"/>
        <w:ind w:left="705"/>
        <w:jc w:val="both"/>
        <w:rPr>
          <w:snapToGrid w:val="0"/>
        </w:rPr>
      </w:pPr>
    </w:p>
    <w:p w:rsidR="00F237AE" w:rsidRPr="005157EF" w:rsidRDefault="00F237AE" w:rsidP="00CC379A">
      <w:pPr>
        <w:widowControl w:val="0"/>
        <w:ind w:left="705"/>
        <w:jc w:val="both"/>
        <w:rPr>
          <w:snapToGrid w:val="0"/>
        </w:rPr>
      </w:pPr>
    </w:p>
    <w:p w:rsidR="00687BBD" w:rsidRPr="005157EF" w:rsidRDefault="00687BBD" w:rsidP="00687BBD">
      <w:pPr>
        <w:widowControl w:val="0"/>
        <w:jc w:val="both"/>
        <w:rPr>
          <w:snapToGrid w:val="0"/>
        </w:rPr>
      </w:pPr>
      <w:r w:rsidRPr="005157EF">
        <w:rPr>
          <w:snapToGrid w:val="0"/>
        </w:rPr>
        <w:t xml:space="preserve">   </w:t>
      </w:r>
    </w:p>
    <w:p w:rsidR="00687BBD" w:rsidRPr="005157EF" w:rsidRDefault="00687BBD" w:rsidP="00512BD3">
      <w:pPr>
        <w:pStyle w:val="Nadpis1"/>
        <w:rPr>
          <w:snapToGrid w:val="0"/>
        </w:rPr>
      </w:pPr>
      <w:r w:rsidRPr="005157EF">
        <w:rPr>
          <w:snapToGrid w:val="0"/>
        </w:rPr>
        <w:t>VI.</w:t>
      </w:r>
      <w:r w:rsidR="00512BD3">
        <w:rPr>
          <w:snapToGrid w:val="0"/>
        </w:rPr>
        <w:t xml:space="preserve"> </w:t>
      </w:r>
      <w:r w:rsidRPr="005157EF">
        <w:rPr>
          <w:snapToGrid w:val="0"/>
        </w:rPr>
        <w:t>Platební podmínky</w:t>
      </w:r>
    </w:p>
    <w:p w:rsidR="00687BBD" w:rsidRPr="005157EF" w:rsidRDefault="00687BBD" w:rsidP="00687BBD">
      <w:pPr>
        <w:widowControl w:val="0"/>
        <w:jc w:val="both"/>
        <w:rPr>
          <w:snapToGrid w:val="0"/>
        </w:rPr>
      </w:pPr>
    </w:p>
    <w:p w:rsidR="001E5259" w:rsidRPr="005157EF" w:rsidRDefault="004B1140" w:rsidP="001E5259">
      <w:pPr>
        <w:widowControl w:val="0"/>
        <w:numPr>
          <w:ilvl w:val="1"/>
          <w:numId w:val="2"/>
        </w:numPr>
        <w:tabs>
          <w:tab w:val="num" w:pos="709"/>
        </w:tabs>
        <w:ind w:left="709" w:hanging="709"/>
        <w:jc w:val="both"/>
        <w:rPr>
          <w:snapToGrid w:val="0"/>
        </w:rPr>
      </w:pPr>
      <w:r w:rsidRPr="004B1140">
        <w:rPr>
          <w:snapToGrid w:val="0"/>
        </w:rPr>
        <w:t xml:space="preserve">Zhotovitel </w:t>
      </w:r>
      <w:r w:rsidR="001E5259" w:rsidRPr="005157EF">
        <w:rPr>
          <w:snapToGrid w:val="0"/>
        </w:rPr>
        <w:t xml:space="preserve">předloží zástupci objednatele pověřenému k jednání po ukončení </w:t>
      </w:r>
      <w:r w:rsidR="007D78DF" w:rsidRPr="005157EF">
        <w:rPr>
          <w:snapToGrid w:val="0"/>
        </w:rPr>
        <w:t>díla</w:t>
      </w:r>
      <w:r w:rsidR="001E5259" w:rsidRPr="005157EF">
        <w:rPr>
          <w:snapToGrid w:val="0"/>
        </w:rPr>
        <w:t xml:space="preserve"> soupis skutečně provedených prací a zabudovaných dodávek a zjišťovací protokol k odsouhlasení ve čtyřech vyhotoveních. Zástupce objednatele pověřený k jednání na stavbě je povinen nejpozději do 15-ti dnů ode dne obdržení soupisu skutečně provedených prací a zabudovaných dodávek a zjišťovacího protokolu, tyto dokumenty schválit, případně je písemnou formou vrátit s řádným zdůvodněním vrácení.</w:t>
      </w:r>
    </w:p>
    <w:p w:rsidR="00BC3719" w:rsidRPr="005157EF" w:rsidRDefault="00BC3719" w:rsidP="00BC3719">
      <w:pPr>
        <w:widowControl w:val="0"/>
        <w:tabs>
          <w:tab w:val="num" w:pos="786"/>
        </w:tabs>
        <w:ind w:left="709"/>
        <w:jc w:val="both"/>
        <w:rPr>
          <w:snapToGrid w:val="0"/>
        </w:rPr>
      </w:pPr>
    </w:p>
    <w:p w:rsidR="00BC3719" w:rsidRPr="005157EF" w:rsidRDefault="00887861" w:rsidP="001E5259">
      <w:pPr>
        <w:widowControl w:val="0"/>
        <w:numPr>
          <w:ilvl w:val="1"/>
          <w:numId w:val="2"/>
        </w:numPr>
        <w:tabs>
          <w:tab w:val="num" w:pos="709"/>
        </w:tabs>
        <w:ind w:left="709" w:hanging="709"/>
        <w:jc w:val="both"/>
        <w:rPr>
          <w:snapToGrid w:val="0"/>
        </w:rPr>
      </w:pPr>
      <w:r w:rsidRPr="005157EF">
        <w:rPr>
          <w:snapToGrid w:val="0"/>
        </w:rPr>
        <w:t>Objednatel</w:t>
      </w:r>
      <w:r w:rsidR="00BC3719" w:rsidRPr="005157EF">
        <w:rPr>
          <w:snapToGrid w:val="0"/>
        </w:rPr>
        <w:t xml:space="preserve"> nebude poskytovat zálohy, fakturace proběhne </w:t>
      </w:r>
      <w:r w:rsidR="004B1140">
        <w:rPr>
          <w:snapToGrid w:val="0"/>
        </w:rPr>
        <w:t>jednorázově</w:t>
      </w:r>
      <w:r w:rsidR="00BC3719" w:rsidRPr="005157EF">
        <w:rPr>
          <w:snapToGrid w:val="0"/>
        </w:rPr>
        <w:t>.</w:t>
      </w:r>
    </w:p>
    <w:p w:rsidR="001E5259" w:rsidRPr="005157EF" w:rsidRDefault="001E5259" w:rsidP="001E5259">
      <w:pPr>
        <w:widowControl w:val="0"/>
        <w:jc w:val="both"/>
        <w:rPr>
          <w:snapToGrid w:val="0"/>
        </w:rPr>
      </w:pPr>
    </w:p>
    <w:p w:rsidR="001E5259" w:rsidRPr="005157EF" w:rsidRDefault="001E5259" w:rsidP="001E5259">
      <w:pPr>
        <w:widowControl w:val="0"/>
        <w:numPr>
          <w:ilvl w:val="1"/>
          <w:numId w:val="2"/>
        </w:numPr>
        <w:tabs>
          <w:tab w:val="num" w:pos="709"/>
        </w:tabs>
        <w:ind w:left="709" w:hanging="709"/>
        <w:jc w:val="both"/>
        <w:rPr>
          <w:snapToGrid w:val="0"/>
        </w:rPr>
      </w:pPr>
      <w:r w:rsidRPr="005157EF">
        <w:rPr>
          <w:snapToGrid w:val="0"/>
        </w:rPr>
        <w:t>Podkladem pro placení j</w:t>
      </w:r>
      <w:r w:rsidR="00043361" w:rsidRPr="005157EF">
        <w:rPr>
          <w:snapToGrid w:val="0"/>
        </w:rPr>
        <w:t>sou faktury</w:t>
      </w:r>
      <w:r w:rsidRPr="005157EF">
        <w:rPr>
          <w:snapToGrid w:val="0"/>
        </w:rPr>
        <w:t xml:space="preserve">. Provedené práce budou fakturovány </w:t>
      </w:r>
      <w:r w:rsidR="007D78DF" w:rsidRPr="005157EF">
        <w:rPr>
          <w:snapToGrid w:val="0"/>
        </w:rPr>
        <w:t xml:space="preserve">po dokončení a předání díla na </w:t>
      </w:r>
      <w:r w:rsidRPr="005157EF">
        <w:rPr>
          <w:snapToGrid w:val="0"/>
        </w:rPr>
        <w:t>základě vzájemně odsouhlaseného soupisu skutečně provedených prací a zabudovaných dodávek a zjišťovacího protokolu, které budou nedílnou součá</w:t>
      </w:r>
      <w:r w:rsidR="004B1140">
        <w:rPr>
          <w:snapToGrid w:val="0"/>
        </w:rPr>
        <w:t>stí faktury. Bez těchto listin</w:t>
      </w:r>
      <w:r w:rsidRPr="005157EF">
        <w:rPr>
          <w:snapToGrid w:val="0"/>
        </w:rPr>
        <w:t xml:space="preserve"> nebude faktura proplacena.</w:t>
      </w:r>
    </w:p>
    <w:p w:rsidR="001E5259" w:rsidRPr="005157EF" w:rsidRDefault="001E5259" w:rsidP="001E5259">
      <w:pPr>
        <w:widowControl w:val="0"/>
        <w:jc w:val="both"/>
        <w:rPr>
          <w:snapToGrid w:val="0"/>
        </w:rPr>
      </w:pPr>
    </w:p>
    <w:p w:rsidR="004B1140" w:rsidRPr="004B1140" w:rsidRDefault="002C5028" w:rsidP="004B1140">
      <w:pPr>
        <w:widowControl w:val="0"/>
        <w:ind w:left="720" w:hanging="720"/>
        <w:jc w:val="both"/>
        <w:rPr>
          <w:snapToGrid w:val="0"/>
        </w:rPr>
      </w:pPr>
      <w:r w:rsidRPr="005157EF">
        <w:rPr>
          <w:snapToGrid w:val="0"/>
        </w:rPr>
        <w:t>6.3</w:t>
      </w:r>
      <w:r w:rsidRPr="005157EF">
        <w:rPr>
          <w:snapToGrid w:val="0"/>
        </w:rPr>
        <w:tab/>
      </w:r>
      <w:r w:rsidR="004B1140" w:rsidRPr="004B1140">
        <w:rPr>
          <w:snapToGrid w:val="0"/>
        </w:rPr>
        <w:t>Faktura bude vystavena do 14 kalendářních dnů po předání a odsouhlasení dodávky. Splatnost faktury bude do 30 dnů ode dne doručení objednateli. Platba se považuje z hlediska její včasnosti za provedenou dnem předání příkazu k úhradě peněžnímu ústavu objednatele, pokud bude dle tohoto příkazu proplacena.</w:t>
      </w:r>
    </w:p>
    <w:p w:rsidR="00CA1AF2" w:rsidRDefault="00CA1AF2" w:rsidP="00CA1AF2">
      <w:pPr>
        <w:widowControl w:val="0"/>
        <w:tabs>
          <w:tab w:val="num" w:pos="786"/>
        </w:tabs>
        <w:ind w:left="709"/>
        <w:jc w:val="both"/>
        <w:rPr>
          <w:snapToGrid w:val="0"/>
        </w:rPr>
      </w:pPr>
    </w:p>
    <w:p w:rsidR="001E5259" w:rsidRPr="005157EF" w:rsidRDefault="008F477D" w:rsidP="008F477D">
      <w:pPr>
        <w:widowControl w:val="0"/>
        <w:numPr>
          <w:ilvl w:val="1"/>
          <w:numId w:val="2"/>
        </w:numPr>
        <w:tabs>
          <w:tab w:val="num" w:pos="709"/>
        </w:tabs>
        <w:ind w:left="709" w:hanging="709"/>
        <w:jc w:val="both"/>
        <w:rPr>
          <w:snapToGrid w:val="0"/>
        </w:rPr>
      </w:pPr>
      <w:r w:rsidRPr="005157EF">
        <w:rPr>
          <w:snapToGrid w:val="0"/>
        </w:rPr>
        <w:t>Platby budou probíhat výhradně v CZK a rovněž veškeré cenové údaje budou v této měně.</w:t>
      </w:r>
    </w:p>
    <w:p w:rsidR="008F477D" w:rsidRPr="005157EF" w:rsidRDefault="008F477D" w:rsidP="008F477D">
      <w:pPr>
        <w:widowControl w:val="0"/>
        <w:ind w:left="709"/>
        <w:jc w:val="both"/>
        <w:rPr>
          <w:snapToGrid w:val="0"/>
        </w:rPr>
      </w:pPr>
    </w:p>
    <w:p w:rsidR="00887861" w:rsidRPr="005157EF" w:rsidRDefault="001E5259" w:rsidP="00887861">
      <w:pPr>
        <w:widowControl w:val="0"/>
        <w:jc w:val="both"/>
        <w:rPr>
          <w:snapToGrid w:val="0"/>
        </w:rPr>
      </w:pPr>
      <w:r w:rsidRPr="005157EF">
        <w:rPr>
          <w:snapToGrid w:val="0"/>
        </w:rPr>
        <w:t>6.5</w:t>
      </w:r>
      <w:r w:rsidR="004C3D15" w:rsidRPr="005157EF">
        <w:rPr>
          <w:snapToGrid w:val="0"/>
        </w:rPr>
        <w:tab/>
      </w:r>
      <w:r w:rsidR="00887861" w:rsidRPr="005157EF">
        <w:rPr>
          <w:snapToGrid w:val="0"/>
        </w:rPr>
        <w:t>Faktura bude mít tyto náležitosti:</w:t>
      </w:r>
    </w:p>
    <w:p w:rsidR="00887861" w:rsidRPr="005157EF" w:rsidRDefault="00887861" w:rsidP="00887861">
      <w:pPr>
        <w:widowControl w:val="0"/>
        <w:jc w:val="both"/>
        <w:rPr>
          <w:snapToGrid w:val="0"/>
        </w:rPr>
      </w:pPr>
      <w:r w:rsidRPr="005157EF">
        <w:rPr>
          <w:snapToGrid w:val="0"/>
        </w:rPr>
        <w:tab/>
        <w:t xml:space="preserve">- označení objednatele a </w:t>
      </w:r>
      <w:r w:rsidR="0073621F">
        <w:rPr>
          <w:snapToGrid w:val="0"/>
        </w:rPr>
        <w:t>zhotovitel</w:t>
      </w:r>
      <w:r w:rsidR="0073621F" w:rsidRPr="005157EF">
        <w:rPr>
          <w:snapToGrid w:val="0"/>
        </w:rPr>
        <w:t xml:space="preserve"> </w:t>
      </w:r>
      <w:r w:rsidRPr="005157EF">
        <w:rPr>
          <w:snapToGrid w:val="0"/>
        </w:rPr>
        <w:t>včetně adresy, DIČ,  IČO</w:t>
      </w:r>
    </w:p>
    <w:p w:rsidR="00887861" w:rsidRPr="005157EF" w:rsidRDefault="00887861" w:rsidP="00887861">
      <w:pPr>
        <w:widowControl w:val="0"/>
        <w:jc w:val="both"/>
        <w:rPr>
          <w:snapToGrid w:val="0"/>
        </w:rPr>
      </w:pPr>
      <w:r w:rsidRPr="005157EF">
        <w:rPr>
          <w:snapToGrid w:val="0"/>
        </w:rPr>
        <w:tab/>
        <w:t>- označení díla</w:t>
      </w:r>
    </w:p>
    <w:p w:rsidR="00887861" w:rsidRPr="005157EF" w:rsidRDefault="00887861" w:rsidP="00887861">
      <w:pPr>
        <w:widowControl w:val="0"/>
        <w:jc w:val="both"/>
        <w:rPr>
          <w:snapToGrid w:val="0"/>
        </w:rPr>
      </w:pPr>
      <w:r w:rsidRPr="005157EF">
        <w:rPr>
          <w:snapToGrid w:val="0"/>
        </w:rPr>
        <w:tab/>
        <w:t>- číslo smlouvy objednatele</w:t>
      </w:r>
    </w:p>
    <w:p w:rsidR="00887861" w:rsidRPr="005157EF" w:rsidRDefault="00887861" w:rsidP="00887861">
      <w:pPr>
        <w:widowControl w:val="0"/>
        <w:jc w:val="both"/>
        <w:rPr>
          <w:snapToGrid w:val="0"/>
        </w:rPr>
      </w:pPr>
      <w:r w:rsidRPr="005157EF">
        <w:rPr>
          <w:snapToGrid w:val="0"/>
        </w:rPr>
        <w:tab/>
        <w:t>- číslo faktury</w:t>
      </w:r>
    </w:p>
    <w:p w:rsidR="00887861" w:rsidRPr="005157EF" w:rsidRDefault="00887861" w:rsidP="00887861">
      <w:pPr>
        <w:widowControl w:val="0"/>
        <w:jc w:val="both"/>
        <w:rPr>
          <w:snapToGrid w:val="0"/>
        </w:rPr>
      </w:pPr>
      <w:r w:rsidRPr="005157EF">
        <w:rPr>
          <w:snapToGrid w:val="0"/>
        </w:rPr>
        <w:tab/>
        <w:t>- den splatnosti</w:t>
      </w:r>
    </w:p>
    <w:p w:rsidR="00887861" w:rsidRPr="005157EF" w:rsidRDefault="00887861" w:rsidP="00887861">
      <w:pPr>
        <w:widowControl w:val="0"/>
        <w:jc w:val="both"/>
        <w:rPr>
          <w:snapToGrid w:val="0"/>
        </w:rPr>
      </w:pPr>
      <w:r w:rsidRPr="005157EF">
        <w:rPr>
          <w:snapToGrid w:val="0"/>
        </w:rPr>
        <w:tab/>
        <w:t>- celkovou sjednanou cenu, bez DPH, DPH a cenu celkem s DPH</w:t>
      </w:r>
    </w:p>
    <w:p w:rsidR="00887861" w:rsidRPr="005157EF" w:rsidRDefault="00887861" w:rsidP="00887861">
      <w:pPr>
        <w:widowControl w:val="0"/>
        <w:jc w:val="both"/>
        <w:rPr>
          <w:snapToGrid w:val="0"/>
        </w:rPr>
      </w:pPr>
      <w:r w:rsidRPr="005157EF">
        <w:rPr>
          <w:snapToGrid w:val="0"/>
        </w:rPr>
        <w:tab/>
        <w:t>- registrační číslo projektu</w:t>
      </w:r>
    </w:p>
    <w:p w:rsidR="00887861" w:rsidRPr="005157EF" w:rsidRDefault="00887861" w:rsidP="004C3D15">
      <w:pPr>
        <w:widowControl w:val="0"/>
        <w:ind w:left="720" w:hanging="720"/>
        <w:jc w:val="both"/>
        <w:rPr>
          <w:snapToGrid w:val="0"/>
        </w:rPr>
      </w:pPr>
    </w:p>
    <w:p w:rsidR="00887861" w:rsidRPr="005157EF" w:rsidRDefault="00671762" w:rsidP="00671762">
      <w:pPr>
        <w:pStyle w:val="Zkladntext"/>
        <w:ind w:left="705" w:hanging="705"/>
        <w:jc w:val="both"/>
        <w:rPr>
          <w:rFonts w:cstheme="minorHAnsi"/>
          <w:sz w:val="20"/>
        </w:rPr>
      </w:pPr>
      <w:r w:rsidRPr="005157EF">
        <w:rPr>
          <w:snapToGrid w:val="0"/>
          <w:sz w:val="20"/>
        </w:rPr>
        <w:t>6.6</w:t>
      </w:r>
      <w:r w:rsidRPr="005157EF">
        <w:rPr>
          <w:snapToGrid w:val="0"/>
          <w:sz w:val="20"/>
        </w:rPr>
        <w:tab/>
      </w:r>
      <w:r w:rsidR="00887861" w:rsidRPr="005157EF">
        <w:rPr>
          <w:snapToGrid w:val="0"/>
          <w:sz w:val="20"/>
        </w:rPr>
        <w:t>Objednatel je oprávněn fakturu vrátit ve lhůtě její splatnosti v případě, že bude obsahovat nesprávné údaje nebo bude neúplná. K proplacení dojde až po odstranění nesprávných údajů či jejich doplnění a lhůta splatnosti začne plynout dnem doručení opravené faktury objednateli.</w:t>
      </w:r>
    </w:p>
    <w:p w:rsidR="001E5259" w:rsidRDefault="001E5259" w:rsidP="004C3D15">
      <w:pPr>
        <w:widowControl w:val="0"/>
        <w:ind w:left="720" w:hanging="720"/>
        <w:jc w:val="both"/>
        <w:rPr>
          <w:snapToGrid w:val="0"/>
        </w:rPr>
      </w:pPr>
      <w:r w:rsidRPr="005157EF">
        <w:rPr>
          <w:snapToGrid w:val="0"/>
        </w:rPr>
        <w:tab/>
      </w:r>
    </w:p>
    <w:p w:rsidR="00B77D64" w:rsidRPr="005157EF" w:rsidRDefault="00B77D64" w:rsidP="004C3D15">
      <w:pPr>
        <w:widowControl w:val="0"/>
        <w:ind w:left="720" w:hanging="720"/>
        <w:jc w:val="both"/>
        <w:rPr>
          <w:snapToGrid w:val="0"/>
        </w:rPr>
      </w:pPr>
    </w:p>
    <w:p w:rsidR="00687BBD" w:rsidRPr="005157EF" w:rsidRDefault="00687BBD" w:rsidP="00512BD3">
      <w:pPr>
        <w:pStyle w:val="Nadpis1"/>
        <w:rPr>
          <w:snapToGrid w:val="0"/>
        </w:rPr>
      </w:pPr>
      <w:r w:rsidRPr="005157EF">
        <w:rPr>
          <w:snapToGrid w:val="0"/>
        </w:rPr>
        <w:t>VII.</w:t>
      </w:r>
      <w:r w:rsidR="00512BD3">
        <w:rPr>
          <w:snapToGrid w:val="0"/>
        </w:rPr>
        <w:t xml:space="preserve"> </w:t>
      </w:r>
      <w:r w:rsidRPr="005157EF">
        <w:rPr>
          <w:snapToGrid w:val="0"/>
        </w:rPr>
        <w:t>Záruční doba</w:t>
      </w:r>
      <w:r w:rsidR="009E7111">
        <w:rPr>
          <w:snapToGrid w:val="0"/>
        </w:rPr>
        <w:t xml:space="preserve"> a servisní podmínky</w:t>
      </w:r>
    </w:p>
    <w:p w:rsidR="00687BBD" w:rsidRPr="005157EF" w:rsidRDefault="00687BBD" w:rsidP="00687BBD">
      <w:pPr>
        <w:keepNext/>
        <w:widowControl w:val="0"/>
        <w:jc w:val="center"/>
        <w:rPr>
          <w:b/>
          <w:snapToGrid w:val="0"/>
        </w:rPr>
      </w:pPr>
    </w:p>
    <w:p w:rsidR="00687BBD" w:rsidRPr="005157EF" w:rsidRDefault="004C3D15" w:rsidP="00687BBD">
      <w:pPr>
        <w:widowControl w:val="0"/>
        <w:ind w:left="720" w:hanging="720"/>
        <w:jc w:val="both"/>
        <w:rPr>
          <w:snapToGrid w:val="0"/>
        </w:rPr>
      </w:pPr>
      <w:r w:rsidRPr="005157EF">
        <w:rPr>
          <w:snapToGrid w:val="0"/>
        </w:rPr>
        <w:t>7.1</w:t>
      </w:r>
      <w:r w:rsidRPr="005157EF">
        <w:rPr>
          <w:snapToGrid w:val="0"/>
        </w:rPr>
        <w:tab/>
      </w:r>
      <w:r w:rsidR="0073621F">
        <w:rPr>
          <w:snapToGrid w:val="0"/>
        </w:rPr>
        <w:t>Z</w:t>
      </w:r>
      <w:r w:rsidR="0073621F">
        <w:rPr>
          <w:snapToGrid w:val="0"/>
        </w:rPr>
        <w:t>hotovitel</w:t>
      </w:r>
      <w:r w:rsidR="0073621F" w:rsidRPr="005157EF">
        <w:rPr>
          <w:snapToGrid w:val="0"/>
        </w:rPr>
        <w:t xml:space="preserve"> </w:t>
      </w:r>
      <w:r w:rsidR="00FB3A48" w:rsidRPr="005157EF">
        <w:rPr>
          <w:snapToGrid w:val="0"/>
        </w:rPr>
        <w:t>zodpovídá za to, že předmět</w:t>
      </w:r>
      <w:r w:rsidR="00687BBD" w:rsidRPr="005157EF">
        <w:rPr>
          <w:snapToGrid w:val="0"/>
        </w:rPr>
        <w:t xml:space="preserve"> této smlouvy</w:t>
      </w:r>
      <w:r w:rsidR="00BC3719" w:rsidRPr="005157EF">
        <w:rPr>
          <w:snapToGrid w:val="0"/>
        </w:rPr>
        <w:t xml:space="preserve"> je zhotovený podle podmínek </w:t>
      </w:r>
      <w:r w:rsidR="00687BBD" w:rsidRPr="005157EF">
        <w:rPr>
          <w:snapToGrid w:val="0"/>
        </w:rPr>
        <w:t xml:space="preserve">smlouvy, a že bude mít vlastnosti dohodnuté v této smlouvě. </w:t>
      </w:r>
    </w:p>
    <w:p w:rsidR="00687BBD" w:rsidRPr="005157EF" w:rsidRDefault="00687BBD" w:rsidP="00687BBD">
      <w:pPr>
        <w:widowControl w:val="0"/>
        <w:jc w:val="both"/>
        <w:rPr>
          <w:snapToGrid w:val="0"/>
        </w:rPr>
      </w:pPr>
    </w:p>
    <w:p w:rsidR="00687BBD" w:rsidRPr="005157EF" w:rsidRDefault="0073621F" w:rsidP="0073621F">
      <w:pPr>
        <w:widowControl w:val="0"/>
        <w:numPr>
          <w:ilvl w:val="1"/>
          <w:numId w:val="4"/>
        </w:numPr>
        <w:jc w:val="both"/>
        <w:rPr>
          <w:snapToGrid w:val="0"/>
        </w:rPr>
      </w:pPr>
      <w:r>
        <w:rPr>
          <w:snapToGrid w:val="0"/>
        </w:rPr>
        <w:t>Z</w:t>
      </w:r>
      <w:r w:rsidRPr="0073621F">
        <w:rPr>
          <w:snapToGrid w:val="0"/>
        </w:rPr>
        <w:t xml:space="preserve">hotovitel </w:t>
      </w:r>
      <w:r w:rsidR="00687BBD" w:rsidRPr="005157EF">
        <w:rPr>
          <w:snapToGrid w:val="0"/>
        </w:rPr>
        <w:t>zodpovídá za vady, kter</w:t>
      </w:r>
      <w:r w:rsidR="00FB3A48" w:rsidRPr="005157EF">
        <w:rPr>
          <w:snapToGrid w:val="0"/>
        </w:rPr>
        <w:t>é má dílo v době jeho odevzdání</w:t>
      </w:r>
      <w:r w:rsidR="00687BBD" w:rsidRPr="005157EF">
        <w:rPr>
          <w:snapToGrid w:val="0"/>
        </w:rPr>
        <w:t xml:space="preserve"> objednateli.</w:t>
      </w:r>
    </w:p>
    <w:p w:rsidR="00687BBD" w:rsidRPr="005157EF" w:rsidRDefault="00687BBD" w:rsidP="00687BBD">
      <w:pPr>
        <w:widowControl w:val="0"/>
        <w:jc w:val="both"/>
        <w:rPr>
          <w:snapToGrid w:val="0"/>
        </w:rPr>
      </w:pPr>
    </w:p>
    <w:p w:rsidR="00FD4FA0" w:rsidRPr="005157EF" w:rsidRDefault="001C533B" w:rsidP="00FD4FA0">
      <w:pPr>
        <w:widowControl w:val="0"/>
        <w:ind w:left="705" w:hanging="705"/>
        <w:jc w:val="both"/>
        <w:rPr>
          <w:snapToGrid w:val="0"/>
        </w:rPr>
      </w:pPr>
      <w:r w:rsidRPr="005157EF">
        <w:rPr>
          <w:snapToGrid w:val="0"/>
        </w:rPr>
        <w:t>7.3</w:t>
      </w:r>
      <w:r w:rsidR="00687BBD" w:rsidRPr="005157EF">
        <w:rPr>
          <w:snapToGrid w:val="0"/>
        </w:rPr>
        <w:tab/>
        <w:t xml:space="preserve">Drobné vady a nedodělky, nebránící provozu budou sepsány v zápise o předání a převzetí díla a objednatelem bude stanoven přiměřený termín k jejich odstranění. Pokud </w:t>
      </w:r>
      <w:r w:rsidR="0073621F">
        <w:rPr>
          <w:snapToGrid w:val="0"/>
        </w:rPr>
        <w:t>z</w:t>
      </w:r>
      <w:r w:rsidR="0073621F">
        <w:rPr>
          <w:snapToGrid w:val="0"/>
        </w:rPr>
        <w:t>hotovitel</w:t>
      </w:r>
      <w:r w:rsidR="0073621F" w:rsidRPr="005157EF">
        <w:rPr>
          <w:snapToGrid w:val="0"/>
        </w:rPr>
        <w:t xml:space="preserve"> </w:t>
      </w:r>
      <w:r w:rsidR="00687BBD" w:rsidRPr="005157EF">
        <w:rPr>
          <w:snapToGrid w:val="0"/>
        </w:rPr>
        <w:t>tento termín nedodrží</w:t>
      </w:r>
      <w:r w:rsidR="00330AEA" w:rsidRPr="005157EF">
        <w:rPr>
          <w:snapToGrid w:val="0"/>
        </w:rPr>
        <w:t>,</w:t>
      </w:r>
      <w:r w:rsidR="00687BBD" w:rsidRPr="005157EF">
        <w:rPr>
          <w:snapToGrid w:val="0"/>
        </w:rPr>
        <w:t xml:space="preserve"> bere se stavba</w:t>
      </w:r>
      <w:r w:rsidR="00330AEA" w:rsidRPr="005157EF">
        <w:rPr>
          <w:snapToGrid w:val="0"/>
        </w:rPr>
        <w:t>, nebo její část,</w:t>
      </w:r>
      <w:r w:rsidR="00687BBD" w:rsidRPr="005157EF">
        <w:rPr>
          <w:snapToGrid w:val="0"/>
        </w:rPr>
        <w:t xml:space="preserve"> jako nepředaná a </w:t>
      </w:r>
      <w:r w:rsidR="0073621F">
        <w:rPr>
          <w:snapToGrid w:val="0"/>
        </w:rPr>
        <w:t>zhotovitel</w:t>
      </w:r>
      <w:r w:rsidR="0073621F">
        <w:rPr>
          <w:snapToGrid w:val="0"/>
        </w:rPr>
        <w:t>i</w:t>
      </w:r>
      <w:r w:rsidR="0073621F" w:rsidRPr="005157EF">
        <w:rPr>
          <w:snapToGrid w:val="0"/>
        </w:rPr>
        <w:t xml:space="preserve"> </w:t>
      </w:r>
      <w:r w:rsidR="00687BBD" w:rsidRPr="005157EF">
        <w:rPr>
          <w:snapToGrid w:val="0"/>
        </w:rPr>
        <w:t>z toho plynou všechny smluvní pokut</w:t>
      </w:r>
      <w:r w:rsidR="00FD4FA0" w:rsidRPr="005157EF">
        <w:rPr>
          <w:snapToGrid w:val="0"/>
        </w:rPr>
        <w:t>y dle článku IX. této smlouvy</w:t>
      </w:r>
      <w:r w:rsidR="008F477D" w:rsidRPr="005157EF">
        <w:rPr>
          <w:snapToGrid w:val="0"/>
        </w:rPr>
        <w:t>.</w:t>
      </w:r>
    </w:p>
    <w:p w:rsidR="00FD4FA0" w:rsidRPr="005157EF" w:rsidRDefault="00FD4FA0" w:rsidP="00FD4FA0">
      <w:pPr>
        <w:widowControl w:val="0"/>
        <w:ind w:left="705" w:hanging="705"/>
        <w:jc w:val="both"/>
        <w:rPr>
          <w:snapToGrid w:val="0"/>
        </w:rPr>
      </w:pPr>
    </w:p>
    <w:p w:rsidR="00687BBD" w:rsidRPr="005157EF" w:rsidRDefault="00BC3719" w:rsidP="00FD4FA0">
      <w:pPr>
        <w:widowControl w:val="0"/>
        <w:ind w:left="705" w:hanging="705"/>
        <w:jc w:val="both"/>
        <w:rPr>
          <w:snapToGrid w:val="0"/>
        </w:rPr>
      </w:pPr>
      <w:r w:rsidRPr="005157EF">
        <w:rPr>
          <w:snapToGrid w:val="0"/>
        </w:rPr>
        <w:t>7.4</w:t>
      </w:r>
      <w:r w:rsidRPr="005157EF">
        <w:rPr>
          <w:snapToGrid w:val="0"/>
        </w:rPr>
        <w:tab/>
      </w:r>
      <w:r w:rsidR="00687BBD" w:rsidRPr="005157EF">
        <w:rPr>
          <w:snapToGrid w:val="0"/>
        </w:rPr>
        <w:t xml:space="preserve">Strany sjednávají záruku za jakost díla. </w:t>
      </w:r>
      <w:r w:rsidR="0073621F">
        <w:rPr>
          <w:snapToGrid w:val="0"/>
        </w:rPr>
        <w:t>Z</w:t>
      </w:r>
      <w:r w:rsidR="0073621F">
        <w:rPr>
          <w:snapToGrid w:val="0"/>
        </w:rPr>
        <w:t>hotovitel</w:t>
      </w:r>
      <w:r w:rsidR="0073621F" w:rsidRPr="005157EF">
        <w:rPr>
          <w:snapToGrid w:val="0"/>
        </w:rPr>
        <w:t xml:space="preserve"> </w:t>
      </w:r>
      <w:r w:rsidR="00687BBD" w:rsidRPr="005157EF">
        <w:rPr>
          <w:snapToGrid w:val="0"/>
        </w:rPr>
        <w:t xml:space="preserve">přejímá závazek, že dílo bude </w:t>
      </w:r>
      <w:r w:rsidR="00687BBD" w:rsidRPr="005157EF">
        <w:rPr>
          <w:snapToGrid w:val="0"/>
        </w:rPr>
        <w:br/>
        <w:t xml:space="preserve">po záruční dobu bezvadně způsobilé pro jeho obvyklé užívání, bude mít po záruční dobu obvyklé vlastnosti a bude po záruční dobu vyhovovat všem právním předpisům včetně ČSN, které se na dílo vztahují ke dni započetí běhu záruční doby. </w:t>
      </w:r>
    </w:p>
    <w:p w:rsidR="00687BBD" w:rsidRPr="005157EF" w:rsidRDefault="00687BBD" w:rsidP="00687BBD">
      <w:pPr>
        <w:widowControl w:val="0"/>
        <w:jc w:val="both"/>
        <w:rPr>
          <w:snapToGrid w:val="0"/>
        </w:rPr>
      </w:pPr>
    </w:p>
    <w:p w:rsidR="0053443D" w:rsidRPr="005157EF" w:rsidRDefault="00687BBD" w:rsidP="001777E8">
      <w:pPr>
        <w:ind w:left="709" w:hanging="709"/>
        <w:jc w:val="both"/>
        <w:rPr>
          <w:snapToGrid w:val="0"/>
        </w:rPr>
      </w:pPr>
      <w:r w:rsidRPr="005157EF">
        <w:rPr>
          <w:snapToGrid w:val="0"/>
        </w:rPr>
        <w:t>7.5</w:t>
      </w:r>
      <w:r w:rsidRPr="005157EF">
        <w:rPr>
          <w:snapToGrid w:val="0"/>
        </w:rPr>
        <w:tab/>
      </w:r>
      <w:r w:rsidR="004B1140" w:rsidRPr="004B1140">
        <w:rPr>
          <w:snapToGrid w:val="0"/>
        </w:rPr>
        <w:t xml:space="preserve">Nároky z vad díla a záruční doba se řídí ustanoveními Občanského zákoníku. Na předaný předmět díla (jeho předanou část) poskytuje zhotovitel objednateli záruku na jakost díla. Záruční doba ve smyslu Občanského zákoníku se stanovuje v délce trvání </w:t>
      </w:r>
      <w:r w:rsidR="004B1140" w:rsidRPr="004B1140">
        <w:rPr>
          <w:snapToGrid w:val="0"/>
          <w:highlight w:val="yellow"/>
        </w:rPr>
        <w:t>…..</w:t>
      </w:r>
      <w:r w:rsidR="004B1140" w:rsidRPr="004B1140">
        <w:rPr>
          <w:snapToGrid w:val="0"/>
        </w:rPr>
        <w:t xml:space="preserve"> (min 24) měsíců od konce zkušebního provozu, který bude v délce 3 měsíců</w:t>
      </w:r>
      <w:r w:rsidR="001777E8" w:rsidRPr="005157EF">
        <w:rPr>
          <w:snapToGrid w:val="0"/>
        </w:rPr>
        <w:t>.</w:t>
      </w:r>
    </w:p>
    <w:p w:rsidR="00687BBD" w:rsidRPr="005157EF" w:rsidRDefault="00687BBD" w:rsidP="001E5259">
      <w:pPr>
        <w:widowControl w:val="0"/>
        <w:ind w:left="709" w:hanging="709"/>
        <w:jc w:val="both"/>
        <w:rPr>
          <w:snapToGrid w:val="0"/>
        </w:rPr>
      </w:pPr>
    </w:p>
    <w:p w:rsidR="00687BBD" w:rsidRPr="005157EF" w:rsidRDefault="00687BBD" w:rsidP="00687BBD">
      <w:pPr>
        <w:widowControl w:val="0"/>
        <w:numPr>
          <w:ilvl w:val="1"/>
          <w:numId w:val="28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5157EF">
        <w:rPr>
          <w:snapToGrid w:val="0"/>
        </w:rPr>
        <w:t>Záruční doba začíná plynout ode dne převzetí</w:t>
      </w:r>
      <w:r w:rsidR="00B929A4" w:rsidRPr="005157EF">
        <w:rPr>
          <w:snapToGrid w:val="0"/>
        </w:rPr>
        <w:t xml:space="preserve"> prací</w:t>
      </w:r>
      <w:r w:rsidRPr="005157EF">
        <w:rPr>
          <w:snapToGrid w:val="0"/>
        </w:rPr>
        <w:t xml:space="preserve"> ob</w:t>
      </w:r>
      <w:r w:rsidR="00FB3A48" w:rsidRPr="005157EF">
        <w:rPr>
          <w:snapToGrid w:val="0"/>
        </w:rPr>
        <w:t>jednatelem bez jakýchkoliv vad</w:t>
      </w:r>
      <w:r w:rsidRPr="005157EF">
        <w:rPr>
          <w:snapToGrid w:val="0"/>
        </w:rPr>
        <w:t xml:space="preserve"> a nedodělků. </w:t>
      </w:r>
      <w:r w:rsidR="00F542E4" w:rsidRPr="00C12ACA">
        <w:rPr>
          <w:rFonts w:cs="Verdana"/>
        </w:rPr>
        <w:t xml:space="preserve">Záruční doba se prodlužuje o dobu, o kterou byl přerušen </w:t>
      </w:r>
      <w:r w:rsidR="00F542E4">
        <w:rPr>
          <w:rFonts w:cs="Verdana"/>
        </w:rPr>
        <w:t>provoz z důvodu reklamace vady d</w:t>
      </w:r>
      <w:r w:rsidR="00F542E4" w:rsidRPr="00C12ACA">
        <w:rPr>
          <w:rFonts w:cs="Verdana"/>
        </w:rPr>
        <w:t>íla.</w:t>
      </w:r>
      <w:r w:rsidR="00FD3B1C">
        <w:rPr>
          <w:rFonts w:cs="Verdana"/>
        </w:rPr>
        <w:t xml:space="preserve"> Ty části díla, které byly oprávněně reklamovány a zhotovitelem opraveny, běží záruční doba opětovně od počátku.</w:t>
      </w:r>
    </w:p>
    <w:p w:rsidR="00687BBD" w:rsidRPr="005157EF" w:rsidRDefault="00687BBD" w:rsidP="007F7B09">
      <w:pPr>
        <w:widowControl w:val="0"/>
        <w:ind w:left="709" w:hanging="709"/>
        <w:jc w:val="both"/>
        <w:rPr>
          <w:snapToGrid w:val="0"/>
        </w:rPr>
      </w:pPr>
    </w:p>
    <w:p w:rsidR="001D031D" w:rsidRDefault="00687BBD" w:rsidP="001D031D">
      <w:pPr>
        <w:widowControl w:val="0"/>
        <w:numPr>
          <w:ilvl w:val="1"/>
          <w:numId w:val="28"/>
        </w:numPr>
        <w:tabs>
          <w:tab w:val="clear" w:pos="360"/>
          <w:tab w:val="num" w:pos="-2977"/>
        </w:tabs>
        <w:ind w:left="709" w:hanging="709"/>
        <w:jc w:val="both"/>
        <w:rPr>
          <w:snapToGrid w:val="0"/>
        </w:rPr>
      </w:pPr>
      <w:r w:rsidRPr="005157EF">
        <w:rPr>
          <w:snapToGrid w:val="0"/>
        </w:rPr>
        <w:t>Vady díla</w:t>
      </w:r>
      <w:r w:rsidR="00771F25" w:rsidRPr="005157EF">
        <w:rPr>
          <w:snapToGrid w:val="0"/>
        </w:rPr>
        <w:t>, nebo jeho částí</w:t>
      </w:r>
      <w:r w:rsidRPr="005157EF">
        <w:rPr>
          <w:snapToGrid w:val="0"/>
        </w:rPr>
        <w:t xml:space="preserve">, na něž se vztahuje záruka za jakost díla, oznámí písemně objednatel </w:t>
      </w:r>
      <w:r w:rsidR="0073621F">
        <w:rPr>
          <w:snapToGrid w:val="0"/>
        </w:rPr>
        <w:t>zhotovitel</w:t>
      </w:r>
      <w:r w:rsidR="0073621F">
        <w:rPr>
          <w:snapToGrid w:val="0"/>
        </w:rPr>
        <w:t>i</w:t>
      </w:r>
      <w:r w:rsidR="0073621F" w:rsidRPr="005157EF">
        <w:rPr>
          <w:snapToGrid w:val="0"/>
        </w:rPr>
        <w:t xml:space="preserve"> </w:t>
      </w:r>
      <w:r w:rsidRPr="005157EF">
        <w:rPr>
          <w:snapToGrid w:val="0"/>
        </w:rPr>
        <w:t xml:space="preserve">bez zbytečného odkladu po té, kdy je zjistil. </w:t>
      </w:r>
    </w:p>
    <w:p w:rsidR="009E7111" w:rsidRDefault="009E7111" w:rsidP="009E7111">
      <w:pPr>
        <w:pStyle w:val="Odstavecseseznamem"/>
        <w:rPr>
          <w:snapToGrid w:val="0"/>
        </w:rPr>
      </w:pPr>
    </w:p>
    <w:p w:rsidR="009E7111" w:rsidRPr="005157EF" w:rsidRDefault="0073621F" w:rsidP="001D031D">
      <w:pPr>
        <w:widowControl w:val="0"/>
        <w:numPr>
          <w:ilvl w:val="1"/>
          <w:numId w:val="28"/>
        </w:numPr>
        <w:tabs>
          <w:tab w:val="clear" w:pos="360"/>
          <w:tab w:val="num" w:pos="-2977"/>
        </w:tabs>
        <w:ind w:left="709" w:hanging="709"/>
        <w:jc w:val="both"/>
        <w:rPr>
          <w:snapToGrid w:val="0"/>
        </w:rPr>
      </w:pPr>
      <w:r>
        <w:rPr>
          <w:snapToGrid w:val="0"/>
        </w:rPr>
        <w:t>Z</w:t>
      </w:r>
      <w:r>
        <w:rPr>
          <w:snapToGrid w:val="0"/>
        </w:rPr>
        <w:t>hotovitel</w:t>
      </w:r>
      <w:r w:rsidRPr="005157EF">
        <w:rPr>
          <w:snapToGrid w:val="0"/>
        </w:rPr>
        <w:t xml:space="preserve"> </w:t>
      </w:r>
      <w:r w:rsidR="009E7111" w:rsidRPr="009E7111">
        <w:rPr>
          <w:snapToGrid w:val="0"/>
        </w:rPr>
        <w:t xml:space="preserve">se zavazuje zahájit práce na odstranění vady neprodleně po uplatnění oprávněné reklamace objednatelem, nejpozději však do 12 hodin od doručení reklamace </w:t>
      </w:r>
      <w:r>
        <w:rPr>
          <w:snapToGrid w:val="0"/>
        </w:rPr>
        <w:t>zhotoviteli</w:t>
      </w:r>
      <w:r w:rsidR="009E7111" w:rsidRPr="009E7111">
        <w:rPr>
          <w:snapToGrid w:val="0"/>
        </w:rPr>
        <w:t xml:space="preserve">. V případě, že vada brání provozu, zahájí </w:t>
      </w:r>
      <w:r>
        <w:rPr>
          <w:snapToGrid w:val="0"/>
        </w:rPr>
        <w:t>zhotovitel</w:t>
      </w:r>
      <w:r w:rsidRPr="005157EF">
        <w:rPr>
          <w:snapToGrid w:val="0"/>
        </w:rPr>
        <w:t xml:space="preserve"> </w:t>
      </w:r>
      <w:r w:rsidR="009E7111" w:rsidRPr="009E7111">
        <w:rPr>
          <w:snapToGrid w:val="0"/>
        </w:rPr>
        <w:t>práce na odstranění vady nejpozději do 8 hod. od nahlášení vady. Zahájením práce se rozumí diagnostikou závady na místě realizace díla, tzn. na adrese objednavatele, vyjma případů kdy bude vada odstraněna v uvedeném termínu pomocí vzdáleného servisního přístupu. V případě neopravitelných závad bude oprava provedena výměnou zařízení za ekvivalentní typ</w:t>
      </w:r>
      <w:r w:rsidR="009E7111">
        <w:rPr>
          <w:snapToGrid w:val="0"/>
        </w:rPr>
        <w:t>.</w:t>
      </w:r>
    </w:p>
    <w:p w:rsidR="00F51BD7" w:rsidRPr="005157EF" w:rsidRDefault="00F51BD7" w:rsidP="00F51BD7">
      <w:pPr>
        <w:widowControl w:val="0"/>
        <w:ind w:left="709"/>
        <w:jc w:val="both"/>
        <w:rPr>
          <w:snapToGrid w:val="0"/>
        </w:rPr>
      </w:pPr>
    </w:p>
    <w:p w:rsidR="001D031D" w:rsidRPr="005157EF" w:rsidRDefault="00687BBD" w:rsidP="001D031D">
      <w:pPr>
        <w:widowControl w:val="0"/>
        <w:numPr>
          <w:ilvl w:val="1"/>
          <w:numId w:val="28"/>
        </w:numPr>
        <w:tabs>
          <w:tab w:val="clear" w:pos="360"/>
          <w:tab w:val="num" w:pos="-1985"/>
        </w:tabs>
        <w:ind w:left="709" w:hanging="709"/>
        <w:jc w:val="both"/>
        <w:rPr>
          <w:snapToGrid w:val="0"/>
        </w:rPr>
      </w:pPr>
      <w:r w:rsidRPr="005157EF">
        <w:rPr>
          <w:snapToGrid w:val="0"/>
        </w:rPr>
        <w:t xml:space="preserve">Uplatněním nároků z vad díla nejsou dotčeny nároky objednatele na náhradu škody </w:t>
      </w:r>
      <w:r w:rsidRPr="005157EF">
        <w:rPr>
          <w:snapToGrid w:val="0"/>
        </w:rPr>
        <w:br/>
        <w:t>a smluvní pokuty.</w:t>
      </w:r>
    </w:p>
    <w:p w:rsidR="001D031D" w:rsidRPr="005157EF" w:rsidRDefault="001D031D" w:rsidP="001D031D">
      <w:pPr>
        <w:pStyle w:val="Odstavecseseznamem"/>
        <w:rPr>
          <w:snapToGrid w:val="0"/>
        </w:rPr>
      </w:pPr>
    </w:p>
    <w:p w:rsidR="00687BBD" w:rsidRDefault="00687BBD" w:rsidP="001D031D">
      <w:pPr>
        <w:widowControl w:val="0"/>
        <w:numPr>
          <w:ilvl w:val="1"/>
          <w:numId w:val="28"/>
        </w:numPr>
        <w:tabs>
          <w:tab w:val="clear" w:pos="360"/>
          <w:tab w:val="num" w:pos="-1985"/>
        </w:tabs>
        <w:ind w:left="709" w:hanging="709"/>
        <w:jc w:val="both"/>
        <w:rPr>
          <w:snapToGrid w:val="0"/>
        </w:rPr>
      </w:pPr>
      <w:r w:rsidRPr="005157EF">
        <w:rPr>
          <w:snapToGrid w:val="0"/>
        </w:rPr>
        <w:t>Případnou reklamaci vady díla, pokud tak objednatel neučiní sá</w:t>
      </w:r>
      <w:r w:rsidR="00771F25" w:rsidRPr="005157EF">
        <w:rPr>
          <w:snapToGrid w:val="0"/>
        </w:rPr>
        <w:t>m, uplatní bezodkladně po jejím</w:t>
      </w:r>
      <w:r w:rsidRPr="005157EF">
        <w:rPr>
          <w:snapToGrid w:val="0"/>
        </w:rPr>
        <w:t xml:space="preserve"> zjištění budoucí provozovatel, kterého k tomu objednatel zplnomocní.</w:t>
      </w:r>
    </w:p>
    <w:p w:rsidR="009E7111" w:rsidRDefault="009E7111" w:rsidP="009E7111">
      <w:pPr>
        <w:pStyle w:val="Odstavecseseznamem"/>
        <w:rPr>
          <w:snapToGrid w:val="0"/>
        </w:rPr>
      </w:pPr>
    </w:p>
    <w:p w:rsidR="009E7111" w:rsidRDefault="009E7111" w:rsidP="001D031D">
      <w:pPr>
        <w:widowControl w:val="0"/>
        <w:numPr>
          <w:ilvl w:val="1"/>
          <w:numId w:val="28"/>
        </w:numPr>
        <w:tabs>
          <w:tab w:val="clear" w:pos="360"/>
          <w:tab w:val="num" w:pos="-1985"/>
        </w:tabs>
        <w:ind w:left="709" w:hanging="709"/>
        <w:jc w:val="both"/>
        <w:rPr>
          <w:snapToGrid w:val="0"/>
        </w:rPr>
      </w:pPr>
      <w:r>
        <w:rPr>
          <w:snapToGrid w:val="0"/>
        </w:rPr>
        <w:t xml:space="preserve">Zhotovitel </w:t>
      </w:r>
      <w:r w:rsidRPr="009E7111">
        <w:rPr>
          <w:snapToGrid w:val="0"/>
        </w:rPr>
        <w:t xml:space="preserve">se zavazuje v případě požadavku objednatele zajistit také pozáruční servis a to včetně pravidelných zkoušek a revizních prohlídek (dle prováděcích předpisů zák. č. 239/200 Sb. O IZS) a to po dobu min. 5 let. Po dobu min. 10 let </w:t>
      </w:r>
      <w:r w:rsidR="0073621F">
        <w:rPr>
          <w:snapToGrid w:val="0"/>
        </w:rPr>
        <w:t>z</w:t>
      </w:r>
      <w:r w:rsidR="0073621F">
        <w:rPr>
          <w:snapToGrid w:val="0"/>
        </w:rPr>
        <w:t>hotovitel</w:t>
      </w:r>
      <w:r w:rsidR="0073621F">
        <w:rPr>
          <w:snapToGrid w:val="0"/>
        </w:rPr>
        <w:t xml:space="preserve"> </w:t>
      </w:r>
      <w:r w:rsidRPr="009E7111">
        <w:rPr>
          <w:snapToGrid w:val="0"/>
        </w:rPr>
        <w:t>garantuje dodání náhradních dílů za uvedené ceny dle přílohy č. 2 této smlouvy. Revizní zkoušky a prohlídky budou ukončeny revizní zprávou, pokud objednatel projeví vůli takovou dohodu uzavřít.</w:t>
      </w:r>
    </w:p>
    <w:p w:rsidR="00512BD3" w:rsidRDefault="00512BD3" w:rsidP="00687BBD">
      <w:pPr>
        <w:widowControl w:val="0"/>
        <w:rPr>
          <w:b/>
          <w:snapToGrid w:val="0"/>
        </w:rPr>
      </w:pPr>
    </w:p>
    <w:p w:rsidR="006F3FE2" w:rsidRPr="005157EF" w:rsidRDefault="006F3FE2" w:rsidP="00687BBD">
      <w:pPr>
        <w:widowControl w:val="0"/>
        <w:rPr>
          <w:b/>
          <w:snapToGrid w:val="0"/>
        </w:rPr>
      </w:pPr>
    </w:p>
    <w:p w:rsidR="00687BBD" w:rsidRPr="005157EF" w:rsidRDefault="00687BBD" w:rsidP="00512BD3">
      <w:pPr>
        <w:pStyle w:val="Nadpis1"/>
        <w:rPr>
          <w:snapToGrid w:val="0"/>
        </w:rPr>
      </w:pPr>
      <w:r w:rsidRPr="005157EF">
        <w:rPr>
          <w:snapToGrid w:val="0"/>
        </w:rPr>
        <w:t>VIII.</w:t>
      </w:r>
      <w:r w:rsidR="00512BD3">
        <w:rPr>
          <w:snapToGrid w:val="0"/>
        </w:rPr>
        <w:t xml:space="preserve"> </w:t>
      </w:r>
      <w:r w:rsidRPr="005157EF">
        <w:rPr>
          <w:snapToGrid w:val="0"/>
        </w:rPr>
        <w:t>Dodací a kvalitativní podmínky</w:t>
      </w:r>
    </w:p>
    <w:p w:rsidR="009E7111" w:rsidRDefault="009E7111" w:rsidP="00687BBD">
      <w:pPr>
        <w:widowControl w:val="0"/>
        <w:spacing w:before="120"/>
        <w:ind w:left="720" w:hanging="720"/>
        <w:jc w:val="both"/>
        <w:rPr>
          <w:snapToGrid w:val="0"/>
        </w:rPr>
      </w:pPr>
      <w:r w:rsidRPr="009E7111">
        <w:rPr>
          <w:snapToGrid w:val="0"/>
        </w:rPr>
        <w:t>8.1</w:t>
      </w:r>
      <w:r w:rsidRPr="009E7111">
        <w:rPr>
          <w:snapToGrid w:val="0"/>
        </w:rPr>
        <w:tab/>
        <w:t xml:space="preserve">Do 2 týdnů od </w:t>
      </w:r>
      <w:r w:rsidR="0080244F">
        <w:rPr>
          <w:snapToGrid w:val="0"/>
        </w:rPr>
        <w:t>výzvy Objednatele k plnění</w:t>
      </w:r>
      <w:r w:rsidRPr="009E7111">
        <w:rPr>
          <w:snapToGrid w:val="0"/>
        </w:rPr>
        <w:t xml:space="preserve"> předá objednatel zhotoviteli staveniště určené k uskutečnění předmětu díla. </w:t>
      </w:r>
      <w:r w:rsidR="0080244F" w:rsidRPr="0080244F">
        <w:rPr>
          <w:snapToGrid w:val="0"/>
        </w:rPr>
        <w:t xml:space="preserve">O zahájení prací bude </w:t>
      </w:r>
      <w:r w:rsidR="0080244F">
        <w:rPr>
          <w:snapToGrid w:val="0"/>
        </w:rPr>
        <w:t>pořízen zápis</w:t>
      </w:r>
      <w:r w:rsidRPr="009E7111">
        <w:rPr>
          <w:snapToGrid w:val="0"/>
        </w:rPr>
        <w:t>.</w:t>
      </w:r>
    </w:p>
    <w:p w:rsidR="00687BBD" w:rsidRDefault="000609AB" w:rsidP="00687BBD">
      <w:pPr>
        <w:widowControl w:val="0"/>
        <w:spacing w:before="120"/>
        <w:ind w:left="720" w:hanging="720"/>
        <w:jc w:val="both"/>
        <w:rPr>
          <w:snapToGrid w:val="0"/>
        </w:rPr>
      </w:pPr>
      <w:r w:rsidRPr="005157EF">
        <w:rPr>
          <w:snapToGrid w:val="0"/>
        </w:rPr>
        <w:t>8.</w:t>
      </w:r>
      <w:r w:rsidR="009E7111">
        <w:rPr>
          <w:snapToGrid w:val="0"/>
        </w:rPr>
        <w:t>2</w:t>
      </w:r>
      <w:r w:rsidRPr="005157EF">
        <w:rPr>
          <w:snapToGrid w:val="0"/>
        </w:rPr>
        <w:tab/>
      </w:r>
      <w:r w:rsidR="009E7111">
        <w:rPr>
          <w:snapToGrid w:val="0"/>
        </w:rPr>
        <w:t xml:space="preserve">Zhotovitel </w:t>
      </w:r>
      <w:r w:rsidR="00687BBD" w:rsidRPr="005157EF">
        <w:rPr>
          <w:snapToGrid w:val="0"/>
        </w:rPr>
        <w:t xml:space="preserve">má povinnost zjistit před započetím provádění díla případné překážky, které by mohly znemožnit provedení díla dle zadávací dokumentace. </w:t>
      </w:r>
    </w:p>
    <w:p w:rsidR="00687BBD" w:rsidRPr="005157EF" w:rsidRDefault="00F51BD7" w:rsidP="00F51BD7">
      <w:pPr>
        <w:widowControl w:val="0"/>
        <w:spacing w:before="120"/>
        <w:ind w:left="709" w:hanging="709"/>
        <w:jc w:val="both"/>
        <w:rPr>
          <w:snapToGrid w:val="0"/>
        </w:rPr>
      </w:pPr>
      <w:r w:rsidRPr="005157EF">
        <w:rPr>
          <w:snapToGrid w:val="0"/>
        </w:rPr>
        <w:t>8.</w:t>
      </w:r>
      <w:r w:rsidR="009E7111">
        <w:rPr>
          <w:snapToGrid w:val="0"/>
        </w:rPr>
        <w:t>3</w:t>
      </w:r>
      <w:r w:rsidRPr="005157EF">
        <w:rPr>
          <w:snapToGrid w:val="0"/>
        </w:rPr>
        <w:tab/>
      </w:r>
      <w:r w:rsidR="009E7111">
        <w:rPr>
          <w:snapToGrid w:val="0"/>
        </w:rPr>
        <w:t xml:space="preserve">Zhotovitel </w:t>
      </w:r>
      <w:r w:rsidRPr="005157EF">
        <w:rPr>
          <w:snapToGrid w:val="0"/>
        </w:rPr>
        <w:t xml:space="preserve">se zavazuje provádět dílo, které je předmětem této smlouvy včas a řádně, v souladu s ustanoveními právního řádu, příslušných ČSN, oborových norem a předpisů a schváleného projektu. Pokud by </w:t>
      </w:r>
      <w:r w:rsidR="0073621F">
        <w:rPr>
          <w:snapToGrid w:val="0"/>
        </w:rPr>
        <w:t>zhotovitel</w:t>
      </w:r>
      <w:r w:rsidR="0073621F" w:rsidRPr="005157EF">
        <w:rPr>
          <w:snapToGrid w:val="0"/>
        </w:rPr>
        <w:t xml:space="preserve"> </w:t>
      </w:r>
      <w:r w:rsidRPr="005157EF">
        <w:rPr>
          <w:snapToGrid w:val="0"/>
        </w:rPr>
        <w:t>nedodržoval a nerespektoval platné předpisy a normy i přes upozornění objednatele, je toto jednání oprávněným důvodem pro jednostranné odstoupení od smlouvy ze strany objednatele.</w:t>
      </w:r>
    </w:p>
    <w:p w:rsidR="00687BBD" w:rsidRPr="005157EF" w:rsidRDefault="002E5C8A" w:rsidP="00687BBD">
      <w:pPr>
        <w:widowControl w:val="0"/>
        <w:spacing w:before="120"/>
        <w:ind w:left="720" w:hanging="720"/>
        <w:jc w:val="both"/>
        <w:rPr>
          <w:snapToGrid w:val="0"/>
        </w:rPr>
      </w:pPr>
      <w:r w:rsidRPr="005157EF">
        <w:rPr>
          <w:snapToGrid w:val="0"/>
        </w:rPr>
        <w:t>8.</w:t>
      </w:r>
      <w:r w:rsidR="009E7111">
        <w:rPr>
          <w:snapToGrid w:val="0"/>
        </w:rPr>
        <w:t>4</w:t>
      </w:r>
      <w:r w:rsidR="00687BBD" w:rsidRPr="005157EF">
        <w:rPr>
          <w:snapToGrid w:val="0"/>
        </w:rPr>
        <w:tab/>
      </w:r>
      <w:r w:rsidR="0075571C" w:rsidRPr="005157EF">
        <w:rPr>
          <w:snapToGrid w:val="0"/>
        </w:rPr>
        <w:t>Objednatel je oprávněn kontrolovat provádění díla a zajišťovat občasný technický dozor a v jeho průběhu zejména sledovat, zda práce jsou prováděny podle předané zadávací dokumentace, podle smluvních podmínek, technických norem</w:t>
      </w:r>
      <w:r w:rsidR="009E7111">
        <w:rPr>
          <w:snapToGrid w:val="0"/>
        </w:rPr>
        <w:t xml:space="preserve"> </w:t>
      </w:r>
      <w:r w:rsidR="0075571C" w:rsidRPr="005157EF">
        <w:rPr>
          <w:snapToGrid w:val="0"/>
        </w:rPr>
        <w:t>a jiných právních předpisů a v souladu s rozhodnutími veřejnoprávních orgánů. Za tím účelem má přístup na staveniště. Na nedostatky zjištěné v průběhu pr</w:t>
      </w:r>
      <w:r w:rsidR="00163148">
        <w:rPr>
          <w:snapToGrid w:val="0"/>
        </w:rPr>
        <w:t xml:space="preserve">ací upozorní neprodleně zápisem, který doručí </w:t>
      </w:r>
      <w:r w:rsidR="0073621F">
        <w:rPr>
          <w:snapToGrid w:val="0"/>
        </w:rPr>
        <w:t>zhotoviteli</w:t>
      </w:r>
      <w:r w:rsidR="0073621F" w:rsidRPr="005157EF">
        <w:rPr>
          <w:snapToGrid w:val="0"/>
        </w:rPr>
        <w:t xml:space="preserve"> </w:t>
      </w:r>
      <w:r w:rsidR="00163148">
        <w:rPr>
          <w:snapToGrid w:val="0"/>
        </w:rPr>
        <w:t xml:space="preserve">nebo zápisem </w:t>
      </w:r>
      <w:r w:rsidR="0075571C" w:rsidRPr="005157EF">
        <w:rPr>
          <w:snapToGrid w:val="0"/>
        </w:rPr>
        <w:t xml:space="preserve">do stavebního deníku a požádá o odstranění vad. Jestliže </w:t>
      </w:r>
      <w:r w:rsidR="0073621F">
        <w:rPr>
          <w:snapToGrid w:val="0"/>
        </w:rPr>
        <w:t>zhotovitel</w:t>
      </w:r>
      <w:r w:rsidR="0073621F" w:rsidRPr="005157EF">
        <w:rPr>
          <w:snapToGrid w:val="0"/>
        </w:rPr>
        <w:t xml:space="preserve"> </w:t>
      </w:r>
      <w:r w:rsidR="0075571C" w:rsidRPr="005157EF">
        <w:rPr>
          <w:snapToGrid w:val="0"/>
        </w:rPr>
        <w:t xml:space="preserve">díla takovéto vady neodstraní v určené době a vadný postup </w:t>
      </w:r>
      <w:r w:rsidR="0073621F">
        <w:rPr>
          <w:snapToGrid w:val="0"/>
        </w:rPr>
        <w:t>zhotovitel</w:t>
      </w:r>
      <w:r w:rsidR="0073621F">
        <w:rPr>
          <w:snapToGrid w:val="0"/>
        </w:rPr>
        <w:t>e</w:t>
      </w:r>
      <w:r w:rsidR="0073621F" w:rsidRPr="005157EF">
        <w:rPr>
          <w:snapToGrid w:val="0"/>
        </w:rPr>
        <w:t xml:space="preserve"> </w:t>
      </w:r>
      <w:r w:rsidR="0075571C" w:rsidRPr="005157EF">
        <w:rPr>
          <w:snapToGrid w:val="0"/>
        </w:rPr>
        <w:t>by vedl nepochybně k podstatnému porušení smlouvy, je objednatel oprávněn od smlouvy odstoupit.</w:t>
      </w:r>
    </w:p>
    <w:p w:rsidR="00687BBD" w:rsidRPr="005157EF" w:rsidRDefault="009E7111" w:rsidP="00687BBD">
      <w:pPr>
        <w:widowControl w:val="0"/>
        <w:spacing w:before="120"/>
        <w:ind w:left="720" w:hanging="720"/>
        <w:jc w:val="both"/>
        <w:rPr>
          <w:snapToGrid w:val="0"/>
        </w:rPr>
      </w:pPr>
      <w:r>
        <w:rPr>
          <w:snapToGrid w:val="0"/>
        </w:rPr>
        <w:lastRenderedPageBreak/>
        <w:t>8.5</w:t>
      </w:r>
      <w:r w:rsidR="00771F25" w:rsidRPr="005157EF">
        <w:rPr>
          <w:snapToGrid w:val="0"/>
        </w:rPr>
        <w:tab/>
      </w:r>
      <w:r>
        <w:rPr>
          <w:snapToGrid w:val="0"/>
        </w:rPr>
        <w:t xml:space="preserve">Zhotovitel </w:t>
      </w:r>
      <w:r w:rsidR="007E4526" w:rsidRPr="005157EF">
        <w:rPr>
          <w:snapToGrid w:val="0"/>
        </w:rPr>
        <w:t xml:space="preserve">zodpovídá za čistotu a pořádek </w:t>
      </w:r>
      <w:r w:rsidR="0080244F" w:rsidRPr="0080244F">
        <w:rPr>
          <w:snapToGrid w:val="0"/>
        </w:rPr>
        <w:t>v místě plnění Předmětu smlouvy</w:t>
      </w:r>
      <w:r w:rsidR="007E4526" w:rsidRPr="005157EF">
        <w:rPr>
          <w:snapToGrid w:val="0"/>
        </w:rPr>
        <w:t xml:space="preserve">. </w:t>
      </w:r>
      <w:r w:rsidR="0080244F">
        <w:rPr>
          <w:snapToGrid w:val="0"/>
        </w:rPr>
        <w:t>Zhotovitel</w:t>
      </w:r>
      <w:r w:rsidR="007E4526" w:rsidRPr="005157EF">
        <w:rPr>
          <w:snapToGrid w:val="0"/>
        </w:rPr>
        <w:t xml:space="preserve"> odstraní na vlastní náklady odpady, které jsou výsledkem jeho činnosti.</w:t>
      </w:r>
    </w:p>
    <w:p w:rsidR="005F0940" w:rsidRDefault="005F0940" w:rsidP="00687BBD">
      <w:pPr>
        <w:widowControl w:val="0"/>
        <w:jc w:val="center"/>
        <w:rPr>
          <w:b/>
          <w:snapToGrid w:val="0"/>
        </w:rPr>
      </w:pPr>
    </w:p>
    <w:p w:rsidR="00512BD3" w:rsidRPr="005157EF" w:rsidRDefault="00512BD3" w:rsidP="00687BBD">
      <w:pPr>
        <w:widowControl w:val="0"/>
        <w:jc w:val="center"/>
        <w:rPr>
          <w:b/>
          <w:snapToGrid w:val="0"/>
        </w:rPr>
      </w:pPr>
    </w:p>
    <w:p w:rsidR="00687BBD" w:rsidRPr="005157EF" w:rsidRDefault="00687BBD" w:rsidP="00512BD3">
      <w:pPr>
        <w:pStyle w:val="Nadpis1"/>
        <w:rPr>
          <w:snapToGrid w:val="0"/>
        </w:rPr>
      </w:pPr>
      <w:r w:rsidRPr="005157EF">
        <w:rPr>
          <w:snapToGrid w:val="0"/>
        </w:rPr>
        <w:t>IX.</w:t>
      </w:r>
      <w:r w:rsidR="00512BD3">
        <w:rPr>
          <w:snapToGrid w:val="0"/>
        </w:rPr>
        <w:t xml:space="preserve"> </w:t>
      </w:r>
      <w:r w:rsidRPr="005157EF">
        <w:rPr>
          <w:snapToGrid w:val="0"/>
        </w:rPr>
        <w:t>Smluvní pokuty</w:t>
      </w:r>
    </w:p>
    <w:p w:rsidR="00687BBD" w:rsidRPr="005157EF" w:rsidRDefault="00687BBD" w:rsidP="00687BBD">
      <w:pPr>
        <w:widowControl w:val="0"/>
        <w:jc w:val="both"/>
        <w:rPr>
          <w:b/>
          <w:snapToGrid w:val="0"/>
        </w:rPr>
      </w:pPr>
    </w:p>
    <w:p w:rsidR="00687BBD" w:rsidRPr="005157EF" w:rsidRDefault="00687BBD" w:rsidP="00687BBD">
      <w:pPr>
        <w:widowControl w:val="0"/>
        <w:spacing w:before="120"/>
        <w:ind w:left="720" w:hanging="720"/>
        <w:jc w:val="both"/>
        <w:rPr>
          <w:snapToGrid w:val="0"/>
        </w:rPr>
      </w:pPr>
      <w:r w:rsidRPr="005157EF">
        <w:rPr>
          <w:snapToGrid w:val="0"/>
        </w:rPr>
        <w:t>9.1</w:t>
      </w:r>
      <w:r w:rsidRPr="005157EF">
        <w:rPr>
          <w:snapToGrid w:val="0"/>
        </w:rPr>
        <w:tab/>
        <w:t xml:space="preserve">Smluvní pokuty nemají vliv na případný nárok objednatele na náhradu škody a právo na ně vzniká bez ohledu na zavinění </w:t>
      </w:r>
      <w:r w:rsidR="0073621F">
        <w:rPr>
          <w:snapToGrid w:val="0"/>
        </w:rPr>
        <w:t>zhotovitel</w:t>
      </w:r>
      <w:r w:rsidR="0073621F">
        <w:rPr>
          <w:snapToGrid w:val="0"/>
        </w:rPr>
        <w:t>e</w:t>
      </w:r>
      <w:r w:rsidRPr="005157EF">
        <w:rPr>
          <w:snapToGrid w:val="0"/>
        </w:rPr>
        <w:t>.</w:t>
      </w:r>
    </w:p>
    <w:p w:rsidR="00687BBD" w:rsidRPr="005157EF" w:rsidRDefault="00687BBD" w:rsidP="00687BBD">
      <w:pPr>
        <w:widowControl w:val="0"/>
        <w:spacing w:before="120"/>
        <w:ind w:left="720" w:hanging="720"/>
        <w:jc w:val="both"/>
        <w:rPr>
          <w:strike/>
          <w:snapToGrid w:val="0"/>
        </w:rPr>
      </w:pPr>
      <w:r w:rsidRPr="005157EF">
        <w:rPr>
          <w:snapToGrid w:val="0"/>
        </w:rPr>
        <w:t>9.2</w:t>
      </w:r>
      <w:r w:rsidRPr="005157EF">
        <w:rPr>
          <w:snapToGrid w:val="0"/>
        </w:rPr>
        <w:tab/>
      </w:r>
      <w:r w:rsidR="007E4526" w:rsidRPr="005157EF">
        <w:rPr>
          <w:snapToGrid w:val="0"/>
        </w:rPr>
        <w:t xml:space="preserve">Smluvní pokuta za prodlení s dokončením díla ze strany </w:t>
      </w:r>
      <w:r w:rsidR="0073621F">
        <w:rPr>
          <w:snapToGrid w:val="0"/>
        </w:rPr>
        <w:t>zhotovitel</w:t>
      </w:r>
      <w:r w:rsidR="0073621F">
        <w:rPr>
          <w:snapToGrid w:val="0"/>
        </w:rPr>
        <w:t>e</w:t>
      </w:r>
      <w:r w:rsidR="0073621F" w:rsidRPr="005157EF">
        <w:rPr>
          <w:snapToGrid w:val="0"/>
        </w:rPr>
        <w:t xml:space="preserve"> </w:t>
      </w:r>
      <w:r w:rsidR="008E1F90">
        <w:rPr>
          <w:snapToGrid w:val="0"/>
        </w:rPr>
        <w:t>činí 1</w:t>
      </w:r>
      <w:r w:rsidR="007E4526" w:rsidRPr="005157EF">
        <w:rPr>
          <w:snapToGrid w:val="0"/>
        </w:rPr>
        <w:t>.000,- Kč za každý započatý den prodlení.</w:t>
      </w:r>
    </w:p>
    <w:p w:rsidR="00215D0E" w:rsidRDefault="00687BBD" w:rsidP="00215D0E">
      <w:pPr>
        <w:widowControl w:val="0"/>
        <w:spacing w:before="120"/>
        <w:ind w:left="720" w:hanging="720"/>
        <w:jc w:val="both"/>
        <w:rPr>
          <w:snapToGrid w:val="0"/>
        </w:rPr>
      </w:pPr>
      <w:r w:rsidRPr="005157EF">
        <w:rPr>
          <w:snapToGrid w:val="0"/>
        </w:rPr>
        <w:t>9.3</w:t>
      </w:r>
      <w:r w:rsidRPr="005157EF">
        <w:rPr>
          <w:snapToGrid w:val="0"/>
        </w:rPr>
        <w:tab/>
      </w:r>
      <w:r w:rsidR="005E734C">
        <w:rPr>
          <w:snapToGrid w:val="0"/>
        </w:rPr>
        <w:t xml:space="preserve">Zhotovitel </w:t>
      </w:r>
      <w:r w:rsidR="007E4526" w:rsidRPr="005157EF">
        <w:rPr>
          <w:snapToGrid w:val="0"/>
        </w:rPr>
        <w:t>se zavazuje uhradit pokutu z prodlení za neodstranění drobných vad a nedodělků po termínu stanoveném v zápise o předán</w:t>
      </w:r>
      <w:r w:rsidR="008E1F90">
        <w:rPr>
          <w:snapToGrid w:val="0"/>
        </w:rPr>
        <w:t>í a převzetí díla a to ve výši 1</w:t>
      </w:r>
      <w:r w:rsidR="007E4526" w:rsidRPr="005157EF">
        <w:rPr>
          <w:snapToGrid w:val="0"/>
        </w:rPr>
        <w:t xml:space="preserve">.000,- Kč, za každou </w:t>
      </w:r>
      <w:r w:rsidR="00215D0E" w:rsidRPr="005157EF">
        <w:rPr>
          <w:snapToGrid w:val="0"/>
        </w:rPr>
        <w:t>vadu, nedodělek a den prodlení.</w:t>
      </w:r>
    </w:p>
    <w:p w:rsidR="00FE00D5" w:rsidRDefault="005E734C" w:rsidP="00215D0E">
      <w:pPr>
        <w:widowControl w:val="0"/>
        <w:spacing w:before="120"/>
        <w:ind w:left="720" w:hanging="720"/>
        <w:jc w:val="both"/>
        <w:rPr>
          <w:snapToGrid w:val="0"/>
        </w:rPr>
      </w:pPr>
      <w:r>
        <w:rPr>
          <w:snapToGrid w:val="0"/>
        </w:rPr>
        <w:t>9.4</w:t>
      </w:r>
      <w:r w:rsidR="00FE00D5">
        <w:rPr>
          <w:snapToGrid w:val="0"/>
        </w:rPr>
        <w:tab/>
      </w:r>
      <w:r>
        <w:rPr>
          <w:snapToGrid w:val="0"/>
        </w:rPr>
        <w:t xml:space="preserve">Zhotovitel </w:t>
      </w:r>
      <w:r w:rsidR="00FE00D5">
        <w:rPr>
          <w:snapToGrid w:val="0"/>
        </w:rPr>
        <w:t xml:space="preserve">se zavazuje uhradit pokutu z prodlení ve výši 1000,- Kč za každou vadu a den prodlení v případě nedodržení nástupních dob a termínů při uplatnění požadavku na záruční a </w:t>
      </w:r>
      <w:r w:rsidR="000E5960">
        <w:rPr>
          <w:snapToGrid w:val="0"/>
        </w:rPr>
        <w:t>mimo</w:t>
      </w:r>
      <w:r w:rsidR="00FE00D5">
        <w:rPr>
          <w:snapToGrid w:val="0"/>
        </w:rPr>
        <w:t>záruční servis.</w:t>
      </w:r>
    </w:p>
    <w:p w:rsidR="0093571D" w:rsidRPr="005157EF" w:rsidRDefault="005E734C" w:rsidP="00687BBD">
      <w:pPr>
        <w:widowControl w:val="0"/>
        <w:spacing w:before="120"/>
        <w:ind w:left="705" w:hanging="705"/>
        <w:jc w:val="both"/>
        <w:rPr>
          <w:snapToGrid w:val="0"/>
        </w:rPr>
      </w:pPr>
      <w:r>
        <w:rPr>
          <w:snapToGrid w:val="0"/>
        </w:rPr>
        <w:t>9.5</w:t>
      </w:r>
      <w:r w:rsidR="006873E0" w:rsidRPr="005157EF">
        <w:rPr>
          <w:snapToGrid w:val="0"/>
        </w:rPr>
        <w:tab/>
        <w:t>Za včasné nezaplacení faktury zaplatí objednatel smluvní pokutu ve výši 0,05% z dlužné částky bez DPH za každý započatý den prodlení.</w:t>
      </w:r>
    </w:p>
    <w:p w:rsidR="006873E0" w:rsidRPr="005157EF" w:rsidRDefault="006873E0" w:rsidP="00687BBD">
      <w:pPr>
        <w:widowControl w:val="0"/>
        <w:spacing w:before="120"/>
        <w:ind w:left="705" w:hanging="705"/>
        <w:jc w:val="both"/>
        <w:rPr>
          <w:snapToGrid w:val="0"/>
        </w:rPr>
      </w:pPr>
    </w:p>
    <w:p w:rsidR="00687BBD" w:rsidRPr="005157EF" w:rsidRDefault="00687BBD" w:rsidP="00512BD3">
      <w:pPr>
        <w:pStyle w:val="Nadpis1"/>
        <w:rPr>
          <w:snapToGrid w:val="0"/>
        </w:rPr>
      </w:pPr>
      <w:r w:rsidRPr="005157EF">
        <w:rPr>
          <w:snapToGrid w:val="0"/>
        </w:rPr>
        <w:t>X.</w:t>
      </w:r>
      <w:r w:rsidR="00512BD3">
        <w:rPr>
          <w:snapToGrid w:val="0"/>
        </w:rPr>
        <w:t xml:space="preserve"> </w:t>
      </w:r>
      <w:r w:rsidRPr="005157EF">
        <w:rPr>
          <w:snapToGrid w:val="0"/>
        </w:rPr>
        <w:t xml:space="preserve">Spolupůsobení objednatele a </w:t>
      </w:r>
      <w:r w:rsidR="005E734C">
        <w:rPr>
          <w:snapToGrid w:val="0"/>
        </w:rPr>
        <w:t>zhotovi</w:t>
      </w:r>
      <w:r w:rsidR="00887861" w:rsidRPr="005157EF">
        <w:rPr>
          <w:snapToGrid w:val="0"/>
        </w:rPr>
        <w:t>tel</w:t>
      </w:r>
      <w:r w:rsidRPr="005157EF">
        <w:rPr>
          <w:snapToGrid w:val="0"/>
        </w:rPr>
        <w:t>e</w:t>
      </w:r>
    </w:p>
    <w:p w:rsidR="00687BBD" w:rsidRPr="005157EF" w:rsidRDefault="00687BBD" w:rsidP="00687BBD">
      <w:pPr>
        <w:widowControl w:val="0"/>
        <w:spacing w:before="120"/>
        <w:ind w:left="720" w:hanging="720"/>
        <w:jc w:val="both"/>
        <w:rPr>
          <w:snapToGrid w:val="0"/>
        </w:rPr>
      </w:pPr>
      <w:r w:rsidRPr="005157EF">
        <w:rPr>
          <w:snapToGrid w:val="0"/>
        </w:rPr>
        <w:t>10.1</w:t>
      </w:r>
      <w:r w:rsidRPr="005157EF">
        <w:rPr>
          <w:snapToGrid w:val="0"/>
        </w:rPr>
        <w:tab/>
      </w:r>
      <w:r w:rsidR="005E734C">
        <w:rPr>
          <w:snapToGrid w:val="0"/>
        </w:rPr>
        <w:t xml:space="preserve">Zhotovitel </w:t>
      </w:r>
      <w:r w:rsidR="00215D0E" w:rsidRPr="005157EF">
        <w:rPr>
          <w:snapToGrid w:val="0"/>
        </w:rPr>
        <w:t>je povinen dodržovat zásady bezpečnosti práce a ochrany zdraví na pracovišti (dále jen BOZP) stanovené platnou legislativou</w:t>
      </w:r>
    </w:p>
    <w:p w:rsidR="00215D0E" w:rsidRPr="005157EF" w:rsidRDefault="00687BBD" w:rsidP="008F6584">
      <w:pPr>
        <w:widowControl w:val="0"/>
        <w:spacing w:before="120"/>
        <w:ind w:left="720" w:hanging="720"/>
        <w:jc w:val="both"/>
        <w:rPr>
          <w:snapToGrid w:val="0"/>
        </w:rPr>
      </w:pPr>
      <w:r w:rsidRPr="005157EF">
        <w:rPr>
          <w:snapToGrid w:val="0"/>
        </w:rPr>
        <w:t>10.2</w:t>
      </w:r>
      <w:r w:rsidRPr="005157EF">
        <w:rPr>
          <w:snapToGrid w:val="0"/>
        </w:rPr>
        <w:tab/>
      </w:r>
      <w:r w:rsidR="005E734C">
        <w:rPr>
          <w:snapToGrid w:val="0"/>
        </w:rPr>
        <w:t xml:space="preserve">Zhotovitel </w:t>
      </w:r>
      <w:r w:rsidR="00215D0E" w:rsidRPr="005157EF">
        <w:rPr>
          <w:snapToGrid w:val="0"/>
        </w:rPr>
        <w:t xml:space="preserve">je podle ustanovení § 2 písm. e) zákona č. 320/2001 Sb., o finanční kontrole ve veřejné správě a o změně některých zákonů, ve znění pozdějších předpisů, osobou povinou spolupůsobit při výkonu finanční kontroly prováděné v souvislosti s úhradou zboží nebo služeb z veřejných výdajů. </w:t>
      </w:r>
      <w:r w:rsidR="0073621F">
        <w:rPr>
          <w:snapToGrid w:val="0"/>
        </w:rPr>
        <w:t>Z</w:t>
      </w:r>
      <w:r w:rsidR="0073621F">
        <w:rPr>
          <w:snapToGrid w:val="0"/>
        </w:rPr>
        <w:t>hotovitel</w:t>
      </w:r>
      <w:r w:rsidR="0073621F" w:rsidRPr="005157EF">
        <w:rPr>
          <w:snapToGrid w:val="0"/>
        </w:rPr>
        <w:t xml:space="preserve"> </w:t>
      </w:r>
      <w:r w:rsidR="00215D0E" w:rsidRPr="005157EF">
        <w:rPr>
          <w:snapToGrid w:val="0"/>
        </w:rPr>
        <w:t xml:space="preserve">je povinen poskytnout požadované informace a dokumentaci zaměstnancům nebo zmocněncům </w:t>
      </w:r>
      <w:r w:rsidR="00180162" w:rsidRPr="005157EF">
        <w:rPr>
          <w:snapToGrid w:val="0"/>
        </w:rPr>
        <w:t>SFŽP</w:t>
      </w:r>
      <w:r w:rsidR="00215D0E" w:rsidRPr="005157EF">
        <w:rPr>
          <w:snapToGrid w:val="0"/>
        </w:rPr>
        <w:t xml:space="preserve"> ČR, </w:t>
      </w:r>
      <w:r w:rsidR="00180162" w:rsidRPr="005157EF">
        <w:rPr>
          <w:snapToGrid w:val="0"/>
        </w:rPr>
        <w:t>MŽP</w:t>
      </w:r>
      <w:r w:rsidR="00215D0E" w:rsidRPr="005157EF">
        <w:rPr>
          <w:snapToGrid w:val="0"/>
        </w:rPr>
        <w:t>, Ministerstva financí, Evropské komise, Evropského účetního dvora, Nejvyššího kontrolního úřadu, příslušného finančního úřadu a dalších oprávněných orgánů státní správy a vytvořit uvedeným orgánům podmínky k provedení kontroly předmětu díla a poskytnout jim součinnost.</w:t>
      </w:r>
    </w:p>
    <w:p w:rsidR="008F6584" w:rsidRPr="005157EF" w:rsidRDefault="00687BBD" w:rsidP="008F6584">
      <w:pPr>
        <w:widowControl w:val="0"/>
        <w:spacing w:before="120"/>
        <w:ind w:left="720" w:hanging="720"/>
        <w:jc w:val="both"/>
        <w:rPr>
          <w:snapToGrid w:val="0"/>
        </w:rPr>
      </w:pPr>
      <w:r w:rsidRPr="005157EF">
        <w:rPr>
          <w:snapToGrid w:val="0"/>
        </w:rPr>
        <w:t>10.3</w:t>
      </w:r>
      <w:r w:rsidRPr="005157EF">
        <w:rPr>
          <w:snapToGrid w:val="0"/>
        </w:rPr>
        <w:tab/>
      </w:r>
      <w:r w:rsidR="008F6584" w:rsidRPr="005157EF">
        <w:rPr>
          <w:snapToGrid w:val="0"/>
        </w:rPr>
        <w:t xml:space="preserve">Objednatel může odstoupit od smlouvy o dílo v případě, že </w:t>
      </w:r>
      <w:r w:rsidR="0073621F">
        <w:rPr>
          <w:snapToGrid w:val="0"/>
        </w:rPr>
        <w:t>zhotovitel</w:t>
      </w:r>
      <w:r w:rsidR="0073621F" w:rsidRPr="005157EF">
        <w:rPr>
          <w:snapToGrid w:val="0"/>
        </w:rPr>
        <w:t xml:space="preserve"> </w:t>
      </w:r>
      <w:r w:rsidR="008F6584" w:rsidRPr="005157EF">
        <w:rPr>
          <w:snapToGrid w:val="0"/>
        </w:rPr>
        <w:t xml:space="preserve">bude ve zpoždění s realizací prací </w:t>
      </w:r>
      <w:r w:rsidR="0080244F" w:rsidRPr="0080244F">
        <w:rPr>
          <w:snapToGrid w:val="0"/>
        </w:rPr>
        <w:t xml:space="preserve">dle schváleného časového harmonogramu </w:t>
      </w:r>
      <w:r w:rsidR="008F6584" w:rsidRPr="005157EF">
        <w:rPr>
          <w:snapToGrid w:val="0"/>
        </w:rPr>
        <w:t xml:space="preserve">o dobu delší než </w:t>
      </w:r>
      <w:r w:rsidR="0088178C">
        <w:rPr>
          <w:snapToGrid w:val="0"/>
        </w:rPr>
        <w:t>3</w:t>
      </w:r>
      <w:r w:rsidR="008F6584" w:rsidRPr="005157EF">
        <w:rPr>
          <w:snapToGrid w:val="0"/>
        </w:rPr>
        <w:t>0 dní.</w:t>
      </w:r>
    </w:p>
    <w:p w:rsidR="00A36512" w:rsidRPr="005157EF" w:rsidRDefault="00A36512" w:rsidP="00A36512">
      <w:pPr>
        <w:widowControl w:val="0"/>
        <w:spacing w:before="120"/>
        <w:ind w:left="720" w:hanging="720"/>
        <w:jc w:val="both"/>
        <w:rPr>
          <w:snapToGrid w:val="0"/>
        </w:rPr>
      </w:pPr>
      <w:r w:rsidRPr="005157EF">
        <w:rPr>
          <w:snapToGrid w:val="0"/>
        </w:rPr>
        <w:t>10.</w:t>
      </w:r>
      <w:r w:rsidR="008E1F90">
        <w:rPr>
          <w:snapToGrid w:val="0"/>
        </w:rPr>
        <w:t>4</w:t>
      </w:r>
      <w:r w:rsidRPr="005157EF">
        <w:rPr>
          <w:snapToGrid w:val="0"/>
        </w:rPr>
        <w:tab/>
      </w:r>
      <w:r w:rsidR="004B0B18" w:rsidRPr="005157EF">
        <w:rPr>
          <w:snapToGrid w:val="0"/>
        </w:rPr>
        <w:t>O</w:t>
      </w:r>
      <w:r w:rsidRPr="005157EF">
        <w:rPr>
          <w:snapToGrid w:val="0"/>
        </w:rPr>
        <w:t>bjednatel má právo vypovědět smlouvu za situace, kdy zadavateli nebude poskytnuta na spolufinancování předmětu plnění odpovídající výše dotačních finančních prostředků v souladu se schváleným projektem</w:t>
      </w:r>
      <w:r w:rsidR="0080244F">
        <w:rPr>
          <w:snapToGrid w:val="0"/>
        </w:rPr>
        <w:t>.</w:t>
      </w:r>
      <w:r w:rsidRPr="005157EF">
        <w:rPr>
          <w:snapToGrid w:val="0"/>
        </w:rPr>
        <w:t xml:space="preserve">   </w:t>
      </w:r>
    </w:p>
    <w:p w:rsidR="00A36512" w:rsidRPr="005157EF" w:rsidRDefault="00A36512" w:rsidP="008F6584">
      <w:pPr>
        <w:widowControl w:val="0"/>
        <w:spacing w:before="120"/>
        <w:ind w:left="720" w:hanging="720"/>
        <w:jc w:val="both"/>
        <w:rPr>
          <w:snapToGrid w:val="0"/>
        </w:rPr>
      </w:pPr>
    </w:p>
    <w:p w:rsidR="00767219" w:rsidRDefault="00767219" w:rsidP="000F39CD">
      <w:pPr>
        <w:numPr>
          <w:ilvl w:val="1"/>
          <w:numId w:val="44"/>
        </w:numPr>
        <w:tabs>
          <w:tab w:val="clear" w:pos="0"/>
          <w:tab w:val="num" w:pos="709"/>
        </w:tabs>
        <w:suppressAutoHyphens/>
        <w:ind w:left="709" w:hanging="709"/>
        <w:jc w:val="both"/>
        <w:rPr>
          <w:rFonts w:cs="Verdana"/>
        </w:rPr>
      </w:pPr>
    </w:p>
    <w:p w:rsidR="008F6584" w:rsidRPr="005157EF" w:rsidRDefault="00687BBD" w:rsidP="00512BD3">
      <w:pPr>
        <w:pStyle w:val="Nadpis1"/>
        <w:rPr>
          <w:snapToGrid w:val="0"/>
        </w:rPr>
      </w:pPr>
      <w:r w:rsidRPr="005157EF">
        <w:rPr>
          <w:snapToGrid w:val="0"/>
        </w:rPr>
        <w:t>X</w:t>
      </w:r>
      <w:r w:rsidR="00BF21D8">
        <w:rPr>
          <w:snapToGrid w:val="0"/>
        </w:rPr>
        <w:t>I</w:t>
      </w:r>
      <w:r w:rsidRPr="005157EF">
        <w:rPr>
          <w:snapToGrid w:val="0"/>
        </w:rPr>
        <w:t>.</w:t>
      </w:r>
      <w:r w:rsidR="00512BD3">
        <w:rPr>
          <w:snapToGrid w:val="0"/>
        </w:rPr>
        <w:t xml:space="preserve"> </w:t>
      </w:r>
      <w:r w:rsidR="008F6584" w:rsidRPr="005157EF">
        <w:rPr>
          <w:snapToGrid w:val="0"/>
        </w:rPr>
        <w:t>Ostatní ujednání</w:t>
      </w:r>
    </w:p>
    <w:p w:rsidR="00687BBD" w:rsidRPr="005157EF" w:rsidRDefault="00687BBD" w:rsidP="00687BBD">
      <w:pPr>
        <w:widowControl w:val="0"/>
        <w:jc w:val="both"/>
        <w:rPr>
          <w:snapToGrid w:val="0"/>
        </w:rPr>
      </w:pPr>
      <w:r w:rsidRPr="005157EF">
        <w:rPr>
          <w:snapToGrid w:val="0"/>
        </w:rPr>
        <w:t xml:space="preserve"> </w:t>
      </w:r>
    </w:p>
    <w:p w:rsidR="008F6584" w:rsidRPr="005157EF" w:rsidRDefault="00935E27" w:rsidP="008F6584">
      <w:pPr>
        <w:widowControl w:val="0"/>
        <w:ind w:left="705" w:hanging="705"/>
        <w:jc w:val="both"/>
        <w:rPr>
          <w:snapToGrid w:val="0"/>
        </w:rPr>
      </w:pPr>
      <w:r>
        <w:rPr>
          <w:snapToGrid w:val="0"/>
        </w:rPr>
        <w:t>1</w:t>
      </w:r>
      <w:r w:rsidR="005370BA">
        <w:rPr>
          <w:snapToGrid w:val="0"/>
        </w:rPr>
        <w:t>1</w:t>
      </w:r>
      <w:r w:rsidR="008F6584" w:rsidRPr="005157EF">
        <w:rPr>
          <w:snapToGrid w:val="0"/>
        </w:rPr>
        <w:t xml:space="preserve">.1 </w:t>
      </w:r>
      <w:r w:rsidR="008F6584" w:rsidRPr="005157EF">
        <w:rPr>
          <w:snapToGrid w:val="0"/>
        </w:rPr>
        <w:tab/>
      </w:r>
      <w:r w:rsidR="0073621F" w:rsidRPr="0073621F">
        <w:rPr>
          <w:snapToGrid w:val="0"/>
        </w:rPr>
        <w:t>Zhotovitel je povinen objednatele průběžně informovat o pracích, které provádí, dále o časovém postupu prací, jejich jakosti, zdůvodnění odchylek prováděných prací od projektové dokumentace, o údajích důležitých pro posouzení hospodárnosti prací a údajích nutných pro posouzení prací orgány státní správy</w:t>
      </w:r>
      <w:r w:rsidR="008F6584" w:rsidRPr="005157EF">
        <w:rPr>
          <w:snapToGrid w:val="0"/>
        </w:rPr>
        <w:t>.</w:t>
      </w:r>
    </w:p>
    <w:p w:rsidR="008F6584" w:rsidRPr="005157EF" w:rsidRDefault="008F6584" w:rsidP="008F6584">
      <w:pPr>
        <w:widowControl w:val="0"/>
        <w:ind w:left="705" w:hanging="705"/>
        <w:jc w:val="both"/>
        <w:rPr>
          <w:snapToGrid w:val="0"/>
        </w:rPr>
      </w:pPr>
    </w:p>
    <w:p w:rsidR="008F6584" w:rsidRPr="005157EF" w:rsidRDefault="00571439" w:rsidP="0073621F">
      <w:pPr>
        <w:widowControl w:val="0"/>
        <w:spacing w:before="120"/>
        <w:ind w:left="720" w:hanging="720"/>
        <w:jc w:val="both"/>
        <w:rPr>
          <w:snapToGrid w:val="0"/>
        </w:rPr>
      </w:pPr>
      <w:r>
        <w:rPr>
          <w:snapToGrid w:val="0"/>
        </w:rPr>
        <w:t>1</w:t>
      </w:r>
      <w:r w:rsidR="005370BA">
        <w:rPr>
          <w:snapToGrid w:val="0"/>
        </w:rPr>
        <w:t>1</w:t>
      </w:r>
      <w:r w:rsidR="008F6584" w:rsidRPr="005157EF">
        <w:rPr>
          <w:snapToGrid w:val="0"/>
        </w:rPr>
        <w:t xml:space="preserve">.2 </w:t>
      </w:r>
      <w:r w:rsidR="009B3EBC" w:rsidRPr="005157EF">
        <w:rPr>
          <w:snapToGrid w:val="0"/>
        </w:rPr>
        <w:tab/>
      </w:r>
      <w:r w:rsidR="0073621F">
        <w:rPr>
          <w:snapToGrid w:val="0"/>
        </w:rPr>
        <w:t>V</w:t>
      </w:r>
      <w:r w:rsidR="009B3EBC" w:rsidRPr="005157EF">
        <w:rPr>
          <w:snapToGrid w:val="0"/>
        </w:rPr>
        <w:t>lastníkem zhotovovaného díla je objednatel. Nebezpečí škody na něm až do jeho řádného ukon</w:t>
      </w:r>
      <w:r w:rsidR="005E734C">
        <w:rPr>
          <w:snapToGrid w:val="0"/>
        </w:rPr>
        <w:t>čení a předání objednateli nese zhotovi</w:t>
      </w:r>
      <w:r w:rsidR="00887861" w:rsidRPr="005157EF">
        <w:rPr>
          <w:snapToGrid w:val="0"/>
        </w:rPr>
        <w:t>tel</w:t>
      </w:r>
      <w:r w:rsidR="009B3EBC" w:rsidRPr="005157EF">
        <w:rPr>
          <w:snapToGrid w:val="0"/>
        </w:rPr>
        <w:t>.</w:t>
      </w:r>
    </w:p>
    <w:p w:rsidR="009B3EBC" w:rsidRPr="005157EF" w:rsidRDefault="009B3EBC" w:rsidP="008F6584">
      <w:pPr>
        <w:widowControl w:val="0"/>
        <w:ind w:left="705" w:hanging="705"/>
        <w:jc w:val="both"/>
        <w:rPr>
          <w:snapToGrid w:val="0"/>
        </w:rPr>
      </w:pPr>
    </w:p>
    <w:p w:rsidR="005E734C" w:rsidRPr="005E734C" w:rsidRDefault="00935E27" w:rsidP="005E734C">
      <w:pPr>
        <w:widowControl w:val="0"/>
        <w:ind w:left="705" w:hanging="705"/>
        <w:jc w:val="both"/>
        <w:rPr>
          <w:snapToGrid w:val="0"/>
        </w:rPr>
      </w:pPr>
      <w:r>
        <w:rPr>
          <w:snapToGrid w:val="0"/>
        </w:rPr>
        <w:t>1</w:t>
      </w:r>
      <w:r w:rsidR="005370BA">
        <w:rPr>
          <w:snapToGrid w:val="0"/>
        </w:rPr>
        <w:t>1</w:t>
      </w:r>
      <w:r w:rsidR="0073621F">
        <w:rPr>
          <w:snapToGrid w:val="0"/>
        </w:rPr>
        <w:t>.3</w:t>
      </w:r>
      <w:r w:rsidR="009B3EBC" w:rsidRPr="005157EF">
        <w:rPr>
          <w:snapToGrid w:val="0"/>
        </w:rPr>
        <w:tab/>
      </w:r>
      <w:r w:rsidR="005E734C" w:rsidRPr="005E734C">
        <w:rPr>
          <w:snapToGrid w:val="0"/>
        </w:rPr>
        <w:t>Zhotovitel je povinen archivovat veškeré dokumenty, vztahující se k realizaci této veřejné zakázky, potřebné k řádnému provedení kontroly, nejméně do 31.12.202</w:t>
      </w:r>
      <w:r w:rsidR="0073621F">
        <w:rPr>
          <w:snapToGrid w:val="0"/>
        </w:rPr>
        <w:t>8</w:t>
      </w:r>
      <w:r w:rsidR="005E734C" w:rsidRPr="005E734C">
        <w:rPr>
          <w:snapToGrid w:val="0"/>
        </w:rPr>
        <w:t xml:space="preserve"> způsobem daným Pravidly </w:t>
      </w:r>
      <w:r w:rsidR="005E734C" w:rsidRPr="005E734C">
        <w:rPr>
          <w:snapToGrid w:val="0"/>
        </w:rPr>
        <w:lastRenderedPageBreak/>
        <w:t>poskytovatele dotace a relevantními právními předpisy ČR a EU, zejména zákonem č. 563/1991 Sb., o účetnictví, ve znění pozdějších předpisů, a zákonem č. 499/2004 Sb., o archivnictví a spisové službě a o změně některých zákonů, ve znění pozdějších předpisů.</w:t>
      </w:r>
    </w:p>
    <w:p w:rsidR="005E734C" w:rsidRPr="005E734C" w:rsidRDefault="005E734C" w:rsidP="005E734C">
      <w:pPr>
        <w:widowControl w:val="0"/>
        <w:ind w:left="708"/>
        <w:jc w:val="both"/>
        <w:rPr>
          <w:snapToGrid w:val="0"/>
        </w:rPr>
      </w:pPr>
      <w:r w:rsidRPr="005E734C">
        <w:rPr>
          <w:snapToGrid w:val="0"/>
        </w:rPr>
        <w:t>Tyto dokumenty je zhotovitel povinen objednateli poskytnout na vyzvání, nejpozději však do 1 týdne od písemného uplatnění požadavku, a to kdykoliv do 31.12.202</w:t>
      </w:r>
      <w:r w:rsidR="0073621F">
        <w:rPr>
          <w:snapToGrid w:val="0"/>
        </w:rPr>
        <w:t>8</w:t>
      </w:r>
      <w:r w:rsidRPr="005E734C">
        <w:rPr>
          <w:snapToGrid w:val="0"/>
        </w:rPr>
        <w:t>.</w:t>
      </w:r>
    </w:p>
    <w:p w:rsidR="002B2F4F" w:rsidRDefault="005E734C" w:rsidP="005E734C">
      <w:pPr>
        <w:widowControl w:val="0"/>
        <w:ind w:left="705"/>
        <w:jc w:val="both"/>
        <w:rPr>
          <w:snapToGrid w:val="0"/>
        </w:rPr>
      </w:pPr>
      <w:r w:rsidRPr="005E734C">
        <w:rPr>
          <w:snapToGrid w:val="0"/>
        </w:rPr>
        <w:t>Pokud zhotovitel poruší povinnost k archivaci dokumentů, uhradí objednateli na jeho výzvu smluvní pokutu ve výši ve výši 1.000,- Kč za každý zjištěný případ porušení.  Pokud zhotovitel poruší povinnost k zaslání archivovaného dokumentu, uhradí objednateli na jeho výzvu smluvní pokutu ve výši ve výši 1.000,- Kč za každý den trvání prodlení.</w:t>
      </w:r>
    </w:p>
    <w:p w:rsidR="005E734C" w:rsidRDefault="005E734C" w:rsidP="005E734C">
      <w:pPr>
        <w:widowControl w:val="0"/>
        <w:ind w:left="705" w:hanging="705"/>
        <w:jc w:val="both"/>
      </w:pPr>
    </w:p>
    <w:p w:rsidR="00C94AE8" w:rsidRDefault="005370BA" w:rsidP="008F6584">
      <w:pPr>
        <w:widowControl w:val="0"/>
        <w:ind w:left="705" w:hanging="705"/>
        <w:jc w:val="both"/>
      </w:pPr>
      <w:r>
        <w:t>11.5</w:t>
      </w:r>
      <w:r w:rsidR="00C94AE8">
        <w:tab/>
      </w:r>
      <w:r w:rsidR="005E734C" w:rsidRPr="005E734C">
        <w:rPr>
          <w:snapToGrid w:val="0"/>
        </w:rPr>
        <w:t>Zhotovitel je povinen postupovat dle pokynů objednatele tak, aby nebyly porušeny podmínky a pravidla poskytnutí dotace obsažené v Požadavcích správce Programu a rozhodnutí o přidělení či ustanovení smlouvy o poskytnutí dotace a dalších navazujících dokumentů</w:t>
      </w:r>
      <w:r w:rsidR="00C94AE8">
        <w:t>.</w:t>
      </w:r>
    </w:p>
    <w:p w:rsidR="002B2F4F" w:rsidRDefault="002B2F4F" w:rsidP="008F6584">
      <w:pPr>
        <w:widowControl w:val="0"/>
        <w:ind w:left="705" w:hanging="705"/>
        <w:jc w:val="both"/>
      </w:pPr>
    </w:p>
    <w:p w:rsidR="002B2F4F" w:rsidRDefault="005370BA" w:rsidP="008F6584">
      <w:pPr>
        <w:widowControl w:val="0"/>
        <w:ind w:left="705" w:hanging="705"/>
        <w:jc w:val="both"/>
      </w:pPr>
      <w:r>
        <w:t>11.6</w:t>
      </w:r>
      <w:r w:rsidR="002B2F4F">
        <w:tab/>
      </w:r>
      <w:r w:rsidR="005E734C" w:rsidRPr="005E734C">
        <w:t>Zhotovitel je povinen všechny písemné zprávy, písemné výstupy a prezentace opatřit vizuální identitou projektů dle Pravidel pro provádění informačních a propagačních opatření - Pravidel publicity OPŽP . Zhotovitel je povinen zajistit, aby každý originální účetní doklad obsahoval informaci, že se jedná o projekt „</w:t>
      </w:r>
      <w:r w:rsidR="0073621F" w:rsidRPr="0073621F">
        <w:rPr>
          <w:b/>
        </w:rPr>
        <w:t>Vybudování varovného a výstražného systému ochrany před povodněmi pro obec Nový Vestec</w:t>
      </w:r>
      <w:r w:rsidR="005E734C" w:rsidRPr="005E734C">
        <w:t>“ a byl na něm výrazně a průkazně vyznačen název a identifikační číslo projektu dle vydaného rozhodnutí o poskytnutí dotace. Pravidla publicity obdrží vybraný uchazeč</w:t>
      </w:r>
      <w:r w:rsidR="002B2F4F">
        <w:t>.</w:t>
      </w:r>
    </w:p>
    <w:p w:rsidR="005370BA" w:rsidRDefault="005370BA" w:rsidP="008F6584">
      <w:pPr>
        <w:widowControl w:val="0"/>
        <w:ind w:left="705" w:hanging="705"/>
        <w:jc w:val="both"/>
      </w:pPr>
    </w:p>
    <w:p w:rsidR="005370BA" w:rsidRPr="005157EF" w:rsidRDefault="005370BA" w:rsidP="008F6584">
      <w:pPr>
        <w:widowControl w:val="0"/>
        <w:ind w:left="705" w:hanging="705"/>
        <w:jc w:val="both"/>
      </w:pPr>
      <w:r>
        <w:t>11.7</w:t>
      </w:r>
      <w:r>
        <w:tab/>
      </w:r>
      <w:r w:rsidRPr="005370BA">
        <w:t>Jestliže objednatel ztratí nárok na dotaci, případně její část, dle Smlouvy o poskytnutí dotace uzavřené mezi objednatelem a SFŽP (dále jen „smlouva o dotaci“), nebo objednateli přestane být dotace dle smlouvy o dotaci vyplácena, a to v důsledku nedodržení termínu dokončení díla nebo porušení povinnosti prokazatelně na straně zhotovitele, zavazuje se zhotovitel uhradit objednateli smluvní pokutu minimálně ve výši finanční částky, o kterou objednatel vinou zhotovitele přišel.</w:t>
      </w:r>
    </w:p>
    <w:p w:rsidR="005B7577" w:rsidRPr="005157EF" w:rsidRDefault="005B7577" w:rsidP="008F6584">
      <w:pPr>
        <w:widowControl w:val="0"/>
        <w:ind w:left="705" w:hanging="705"/>
        <w:jc w:val="both"/>
      </w:pPr>
    </w:p>
    <w:p w:rsidR="009B3EBC" w:rsidRPr="005157EF" w:rsidRDefault="009B3EBC" w:rsidP="008F6584">
      <w:pPr>
        <w:widowControl w:val="0"/>
        <w:ind w:left="705" w:hanging="705"/>
        <w:jc w:val="both"/>
        <w:rPr>
          <w:snapToGrid w:val="0"/>
        </w:rPr>
      </w:pPr>
    </w:p>
    <w:p w:rsidR="00687BBD" w:rsidRPr="005157EF" w:rsidRDefault="00687BBD" w:rsidP="00687BBD">
      <w:pPr>
        <w:widowControl w:val="0"/>
        <w:jc w:val="both"/>
        <w:rPr>
          <w:snapToGrid w:val="0"/>
        </w:rPr>
      </w:pPr>
    </w:p>
    <w:p w:rsidR="001C533B" w:rsidRPr="005157EF" w:rsidRDefault="00687BBD" w:rsidP="00512BD3">
      <w:pPr>
        <w:pStyle w:val="Nadpis1"/>
        <w:rPr>
          <w:snapToGrid w:val="0"/>
        </w:rPr>
      </w:pPr>
      <w:r w:rsidRPr="005157EF">
        <w:rPr>
          <w:snapToGrid w:val="0"/>
        </w:rPr>
        <w:t>X</w:t>
      </w:r>
      <w:r w:rsidR="00935E27">
        <w:rPr>
          <w:snapToGrid w:val="0"/>
        </w:rPr>
        <w:t>I</w:t>
      </w:r>
      <w:r w:rsidR="00BF21D8">
        <w:rPr>
          <w:snapToGrid w:val="0"/>
        </w:rPr>
        <w:t>V</w:t>
      </w:r>
      <w:r w:rsidRPr="005157EF">
        <w:rPr>
          <w:snapToGrid w:val="0"/>
        </w:rPr>
        <w:t>.</w:t>
      </w:r>
      <w:r w:rsidR="00512BD3">
        <w:rPr>
          <w:snapToGrid w:val="0"/>
        </w:rPr>
        <w:t xml:space="preserve"> </w:t>
      </w:r>
      <w:r w:rsidR="001C533B" w:rsidRPr="005157EF">
        <w:rPr>
          <w:snapToGrid w:val="0"/>
        </w:rPr>
        <w:t>Závěrečná ujednání</w:t>
      </w:r>
    </w:p>
    <w:p w:rsidR="001C533B" w:rsidRPr="005157EF" w:rsidRDefault="005370BA" w:rsidP="00687BBD">
      <w:pPr>
        <w:widowControl w:val="0"/>
        <w:spacing w:before="120"/>
        <w:ind w:left="720" w:hanging="720"/>
        <w:jc w:val="both"/>
        <w:rPr>
          <w:snapToGrid w:val="0"/>
        </w:rPr>
      </w:pPr>
      <w:r>
        <w:rPr>
          <w:snapToGrid w:val="0"/>
        </w:rPr>
        <w:t>12</w:t>
      </w:r>
      <w:r w:rsidR="00687BBD" w:rsidRPr="005157EF">
        <w:rPr>
          <w:snapToGrid w:val="0"/>
        </w:rPr>
        <w:t>.1</w:t>
      </w:r>
      <w:r w:rsidR="00687BBD" w:rsidRPr="005157EF">
        <w:rPr>
          <w:snapToGrid w:val="0"/>
        </w:rPr>
        <w:tab/>
      </w:r>
      <w:r w:rsidR="001C533B" w:rsidRPr="005157EF">
        <w:rPr>
          <w:snapToGrid w:val="0"/>
        </w:rPr>
        <w:t>Měnit nebo doplňovat text této smlouvy je možné jen formou písemných dodatků, které budou platné, jestliže budou řádně potvrzené a podepsané oprávněnými zástupci smluvních stran.</w:t>
      </w:r>
    </w:p>
    <w:p w:rsidR="00687BBD" w:rsidRPr="005157EF" w:rsidRDefault="00571439" w:rsidP="00687BBD">
      <w:pPr>
        <w:widowControl w:val="0"/>
        <w:spacing w:before="120"/>
        <w:ind w:left="720" w:hanging="720"/>
        <w:jc w:val="both"/>
        <w:rPr>
          <w:snapToGrid w:val="0"/>
        </w:rPr>
      </w:pPr>
      <w:r>
        <w:rPr>
          <w:snapToGrid w:val="0"/>
        </w:rPr>
        <w:t>1</w:t>
      </w:r>
      <w:r w:rsidR="005370BA">
        <w:rPr>
          <w:snapToGrid w:val="0"/>
        </w:rPr>
        <w:t>2</w:t>
      </w:r>
      <w:r w:rsidR="00687BBD" w:rsidRPr="005157EF">
        <w:rPr>
          <w:snapToGrid w:val="0"/>
        </w:rPr>
        <w:t>.2</w:t>
      </w:r>
      <w:r w:rsidR="00687BBD" w:rsidRPr="005157EF">
        <w:rPr>
          <w:snapToGrid w:val="0"/>
        </w:rPr>
        <w:tab/>
      </w:r>
      <w:r w:rsidR="001C533B" w:rsidRPr="005157EF">
        <w:rPr>
          <w:snapToGrid w:val="0"/>
        </w:rPr>
        <w:t xml:space="preserve">Smlouva je vyhotovena ve </w:t>
      </w:r>
      <w:r w:rsidR="00426416">
        <w:rPr>
          <w:snapToGrid w:val="0"/>
        </w:rPr>
        <w:t>3</w:t>
      </w:r>
      <w:r w:rsidR="001C533B" w:rsidRPr="005157EF">
        <w:rPr>
          <w:snapToGrid w:val="0"/>
        </w:rPr>
        <w:t xml:space="preserve"> stejnopisech,</w:t>
      </w:r>
      <w:r w:rsidR="00426416">
        <w:rPr>
          <w:snapToGrid w:val="0"/>
        </w:rPr>
        <w:t xml:space="preserve"> z nichž 2 obdrží objednatel a 1</w:t>
      </w:r>
      <w:r w:rsidR="001C533B" w:rsidRPr="005157EF">
        <w:rPr>
          <w:snapToGrid w:val="0"/>
        </w:rPr>
        <w:t xml:space="preserve"> </w:t>
      </w:r>
      <w:r w:rsidR="0073621F" w:rsidRPr="0073621F">
        <w:rPr>
          <w:snapToGrid w:val="0"/>
        </w:rPr>
        <w:t>zhotovitel</w:t>
      </w:r>
      <w:r w:rsidR="00687BBD" w:rsidRPr="005157EF">
        <w:rPr>
          <w:snapToGrid w:val="0"/>
        </w:rPr>
        <w:t>.</w:t>
      </w:r>
    </w:p>
    <w:p w:rsidR="00687BBD" w:rsidRPr="005157EF" w:rsidRDefault="005370BA" w:rsidP="00687BBD">
      <w:pPr>
        <w:widowControl w:val="0"/>
        <w:tabs>
          <w:tab w:val="left" w:pos="709"/>
        </w:tabs>
        <w:spacing w:before="120"/>
        <w:ind w:left="709" w:hanging="709"/>
        <w:jc w:val="both"/>
        <w:rPr>
          <w:snapToGrid w:val="0"/>
        </w:rPr>
      </w:pPr>
      <w:r>
        <w:rPr>
          <w:snapToGrid w:val="0"/>
        </w:rPr>
        <w:t>12</w:t>
      </w:r>
      <w:r w:rsidR="00687BBD" w:rsidRPr="005157EF">
        <w:rPr>
          <w:snapToGrid w:val="0"/>
        </w:rPr>
        <w:t>.</w:t>
      </w:r>
      <w:r w:rsidR="00D821CB" w:rsidRPr="005157EF">
        <w:rPr>
          <w:snapToGrid w:val="0"/>
        </w:rPr>
        <w:t>3</w:t>
      </w:r>
      <w:r w:rsidR="00687BBD" w:rsidRPr="005157EF">
        <w:rPr>
          <w:snapToGrid w:val="0"/>
        </w:rPr>
        <w:tab/>
      </w:r>
      <w:r w:rsidR="001C533B" w:rsidRPr="005157EF">
        <w:rPr>
          <w:snapToGrid w:val="0"/>
        </w:rPr>
        <w:t>Tato smlouva nabývá platnosti dnem podpisu oběma smluvními stranami.</w:t>
      </w:r>
    </w:p>
    <w:p w:rsidR="001C533B" w:rsidRPr="005157EF" w:rsidRDefault="005370BA" w:rsidP="001C533B">
      <w:pPr>
        <w:widowControl w:val="0"/>
        <w:spacing w:before="120"/>
        <w:ind w:left="720" w:hanging="720"/>
        <w:jc w:val="both"/>
        <w:rPr>
          <w:snapToGrid w:val="0"/>
        </w:rPr>
      </w:pPr>
      <w:r>
        <w:rPr>
          <w:snapToGrid w:val="0"/>
        </w:rPr>
        <w:t>12</w:t>
      </w:r>
      <w:r w:rsidR="00D821CB" w:rsidRPr="005157EF">
        <w:rPr>
          <w:snapToGrid w:val="0"/>
        </w:rPr>
        <w:t>.4</w:t>
      </w:r>
      <w:r w:rsidR="00687BBD" w:rsidRPr="005157EF">
        <w:rPr>
          <w:snapToGrid w:val="0"/>
        </w:rPr>
        <w:tab/>
      </w:r>
      <w:r w:rsidR="001C533B" w:rsidRPr="005157EF">
        <w:rPr>
          <w:snapToGrid w:val="0"/>
        </w:rPr>
        <w:t xml:space="preserve">Obě smluvní strany se dohodly, že tento smluvní vztah se bude řídit ustanoveními </w:t>
      </w:r>
      <w:r w:rsidR="002155A9">
        <w:rPr>
          <w:snapToGrid w:val="0"/>
        </w:rPr>
        <w:t>občanského</w:t>
      </w:r>
      <w:r w:rsidR="001C533B" w:rsidRPr="005157EF">
        <w:rPr>
          <w:snapToGrid w:val="0"/>
        </w:rPr>
        <w:t xml:space="preserve"> zákoníku v platném znění.</w:t>
      </w:r>
    </w:p>
    <w:p w:rsidR="00687BBD" w:rsidRPr="005157EF" w:rsidRDefault="00DE6C59" w:rsidP="00687BBD">
      <w:pPr>
        <w:widowControl w:val="0"/>
        <w:spacing w:before="120"/>
        <w:ind w:left="720" w:hanging="720"/>
        <w:jc w:val="both"/>
        <w:rPr>
          <w:snapToGrid w:val="0"/>
        </w:rPr>
      </w:pPr>
      <w:r w:rsidRPr="005157EF">
        <w:rPr>
          <w:snapToGrid w:val="0"/>
        </w:rPr>
        <w:t>1</w:t>
      </w:r>
      <w:r w:rsidR="005370BA">
        <w:rPr>
          <w:snapToGrid w:val="0"/>
        </w:rPr>
        <w:t>2</w:t>
      </w:r>
      <w:r w:rsidR="00D821CB" w:rsidRPr="005157EF">
        <w:rPr>
          <w:snapToGrid w:val="0"/>
        </w:rPr>
        <w:t>.5</w:t>
      </w:r>
      <w:r w:rsidR="001C533B" w:rsidRPr="005157EF">
        <w:rPr>
          <w:snapToGrid w:val="0"/>
        </w:rPr>
        <w:t xml:space="preserve"> </w:t>
      </w:r>
      <w:r w:rsidR="001C533B" w:rsidRPr="005157EF">
        <w:rPr>
          <w:snapToGrid w:val="0"/>
        </w:rPr>
        <w:tab/>
        <w:t xml:space="preserve">Objednatel a </w:t>
      </w:r>
      <w:r w:rsidR="0073621F">
        <w:rPr>
          <w:snapToGrid w:val="0"/>
        </w:rPr>
        <w:t>zhotovitel</w:t>
      </w:r>
      <w:r w:rsidR="0073621F" w:rsidRPr="005157EF">
        <w:rPr>
          <w:snapToGrid w:val="0"/>
        </w:rPr>
        <w:t xml:space="preserve"> </w:t>
      </w:r>
      <w:r w:rsidR="001C533B" w:rsidRPr="005157EF">
        <w:rPr>
          <w:snapToGrid w:val="0"/>
        </w:rPr>
        <w:t>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:rsidR="00DE6C59" w:rsidRPr="005157EF" w:rsidRDefault="00DE6C59" w:rsidP="00687BBD">
      <w:pPr>
        <w:widowControl w:val="0"/>
        <w:ind w:left="3528" w:firstLine="720"/>
        <w:jc w:val="both"/>
        <w:rPr>
          <w:b/>
          <w:snapToGrid w:val="0"/>
        </w:rPr>
      </w:pPr>
    </w:p>
    <w:p w:rsidR="00512BD3" w:rsidRPr="005157EF" w:rsidRDefault="00512BD3" w:rsidP="00687BBD">
      <w:pPr>
        <w:widowControl w:val="0"/>
        <w:jc w:val="both"/>
        <w:rPr>
          <w:snapToGrid w:val="0"/>
        </w:rPr>
      </w:pPr>
    </w:p>
    <w:p w:rsidR="005B7577" w:rsidRPr="005157EF" w:rsidRDefault="005B7577" w:rsidP="00687BBD">
      <w:pPr>
        <w:widowControl w:val="0"/>
        <w:jc w:val="both"/>
        <w:rPr>
          <w:snapToGrid w:val="0"/>
        </w:rPr>
      </w:pPr>
    </w:p>
    <w:p w:rsidR="00687BBD" w:rsidRPr="005157EF" w:rsidRDefault="00687BBD" w:rsidP="00687BBD">
      <w:pPr>
        <w:widowControl w:val="0"/>
        <w:jc w:val="both"/>
        <w:rPr>
          <w:snapToGrid w:val="0"/>
        </w:rPr>
      </w:pPr>
      <w:r w:rsidRPr="005157EF">
        <w:rPr>
          <w:snapToGrid w:val="0"/>
        </w:rPr>
        <w:tab/>
      </w:r>
      <w:r w:rsidR="00935E27">
        <w:rPr>
          <w:snapToGrid w:val="0"/>
        </w:rPr>
        <w:t>V </w:t>
      </w:r>
      <w:r w:rsidR="00426416">
        <w:rPr>
          <w:snapToGrid w:val="0"/>
        </w:rPr>
        <w:t>…………………</w:t>
      </w:r>
      <w:r w:rsidR="00426416">
        <w:rPr>
          <w:snapToGrid w:val="0"/>
        </w:rPr>
        <w:softHyphen/>
      </w:r>
      <w:r w:rsidR="00935E27">
        <w:rPr>
          <w:snapToGrid w:val="0"/>
        </w:rPr>
        <w:t xml:space="preserve"> </w:t>
      </w:r>
      <w:r w:rsidRPr="005157EF">
        <w:rPr>
          <w:snapToGrid w:val="0"/>
        </w:rPr>
        <w:t>dne ..</w:t>
      </w:r>
      <w:r w:rsidR="001C533B" w:rsidRPr="005157EF">
        <w:rPr>
          <w:snapToGrid w:val="0"/>
        </w:rPr>
        <w:t>.....................</w:t>
      </w:r>
      <w:r w:rsidR="001C533B" w:rsidRPr="005157EF">
        <w:rPr>
          <w:snapToGrid w:val="0"/>
        </w:rPr>
        <w:tab/>
      </w:r>
      <w:r w:rsidR="001C533B" w:rsidRPr="005157EF">
        <w:rPr>
          <w:snapToGrid w:val="0"/>
        </w:rPr>
        <w:tab/>
      </w:r>
      <w:r w:rsidR="00571439">
        <w:rPr>
          <w:snapToGrid w:val="0"/>
        </w:rPr>
        <w:tab/>
      </w:r>
      <w:r w:rsidR="00571439">
        <w:rPr>
          <w:snapToGrid w:val="0"/>
        </w:rPr>
        <w:tab/>
      </w:r>
      <w:r w:rsidR="001C533B" w:rsidRPr="005157EF">
        <w:rPr>
          <w:snapToGrid w:val="0"/>
        </w:rPr>
        <w:t>V </w:t>
      </w:r>
      <w:r w:rsidR="00180162" w:rsidRPr="005157EF">
        <w:rPr>
          <w:snapToGrid w:val="0"/>
          <w:highlight w:val="yellow"/>
        </w:rPr>
        <w:t>…………….</w:t>
      </w:r>
      <w:r w:rsidR="001C533B" w:rsidRPr="005157EF">
        <w:rPr>
          <w:snapToGrid w:val="0"/>
          <w:highlight w:val="yellow"/>
        </w:rPr>
        <w:t>.</w:t>
      </w:r>
      <w:r w:rsidRPr="005157EF">
        <w:rPr>
          <w:snapToGrid w:val="0"/>
          <w:highlight w:val="yellow"/>
        </w:rPr>
        <w:t xml:space="preserve"> dne .........................</w:t>
      </w:r>
    </w:p>
    <w:p w:rsidR="00687BBD" w:rsidRPr="005157EF" w:rsidRDefault="00687BBD" w:rsidP="00687BBD">
      <w:pPr>
        <w:widowControl w:val="0"/>
        <w:jc w:val="both"/>
        <w:rPr>
          <w:snapToGrid w:val="0"/>
        </w:rPr>
      </w:pPr>
    </w:p>
    <w:p w:rsidR="00687BBD" w:rsidRPr="005157EF" w:rsidRDefault="00687BBD" w:rsidP="00687BBD">
      <w:pPr>
        <w:widowControl w:val="0"/>
        <w:jc w:val="both"/>
        <w:rPr>
          <w:snapToGrid w:val="0"/>
        </w:rPr>
      </w:pPr>
    </w:p>
    <w:p w:rsidR="00687BBD" w:rsidRPr="005157EF" w:rsidRDefault="00687BBD" w:rsidP="00687BBD">
      <w:pPr>
        <w:widowControl w:val="0"/>
        <w:jc w:val="both"/>
        <w:rPr>
          <w:snapToGrid w:val="0"/>
        </w:rPr>
      </w:pPr>
      <w:r w:rsidRPr="005157EF">
        <w:rPr>
          <w:snapToGrid w:val="0"/>
        </w:rPr>
        <w:tab/>
      </w:r>
      <w:r w:rsidR="00935E27">
        <w:rPr>
          <w:snapToGrid w:val="0"/>
        </w:rPr>
        <w:t>Za objednatele</w:t>
      </w:r>
      <w:r w:rsidRPr="005157EF">
        <w:rPr>
          <w:snapToGrid w:val="0"/>
        </w:rPr>
        <w:t>:</w:t>
      </w:r>
      <w:r w:rsidRPr="005157EF">
        <w:rPr>
          <w:snapToGrid w:val="0"/>
        </w:rPr>
        <w:tab/>
      </w:r>
      <w:r w:rsidRPr="005157EF">
        <w:rPr>
          <w:snapToGrid w:val="0"/>
        </w:rPr>
        <w:tab/>
      </w:r>
      <w:r w:rsidRPr="005157EF">
        <w:rPr>
          <w:snapToGrid w:val="0"/>
        </w:rPr>
        <w:tab/>
      </w:r>
      <w:r w:rsidRPr="005157EF">
        <w:rPr>
          <w:snapToGrid w:val="0"/>
        </w:rPr>
        <w:tab/>
      </w:r>
      <w:r w:rsidR="00571439">
        <w:rPr>
          <w:snapToGrid w:val="0"/>
        </w:rPr>
        <w:tab/>
      </w:r>
      <w:r w:rsidR="00571439">
        <w:rPr>
          <w:snapToGrid w:val="0"/>
        </w:rPr>
        <w:tab/>
      </w:r>
      <w:r w:rsidRPr="005157EF">
        <w:rPr>
          <w:snapToGrid w:val="0"/>
        </w:rPr>
        <w:t xml:space="preserve">Za </w:t>
      </w:r>
      <w:r w:rsidR="0073621F">
        <w:rPr>
          <w:snapToGrid w:val="0"/>
        </w:rPr>
        <w:t>zhotovitel</w:t>
      </w:r>
      <w:r w:rsidR="0073621F">
        <w:rPr>
          <w:snapToGrid w:val="0"/>
        </w:rPr>
        <w:t>e</w:t>
      </w:r>
      <w:r w:rsidRPr="005157EF">
        <w:rPr>
          <w:snapToGrid w:val="0"/>
        </w:rPr>
        <w:t>:</w:t>
      </w:r>
    </w:p>
    <w:p w:rsidR="00687BBD" w:rsidRPr="005157EF" w:rsidRDefault="00687BBD" w:rsidP="00687BBD">
      <w:pPr>
        <w:widowControl w:val="0"/>
        <w:jc w:val="both"/>
        <w:rPr>
          <w:snapToGrid w:val="0"/>
        </w:rPr>
      </w:pPr>
    </w:p>
    <w:p w:rsidR="00687BBD" w:rsidRPr="005157EF" w:rsidRDefault="00687BBD" w:rsidP="00687BBD">
      <w:pPr>
        <w:widowControl w:val="0"/>
        <w:jc w:val="both"/>
        <w:rPr>
          <w:snapToGrid w:val="0"/>
        </w:rPr>
      </w:pPr>
    </w:p>
    <w:p w:rsidR="00687BBD" w:rsidRPr="005157EF" w:rsidRDefault="00687BBD" w:rsidP="00687BBD">
      <w:pPr>
        <w:widowControl w:val="0"/>
        <w:jc w:val="both"/>
        <w:rPr>
          <w:snapToGrid w:val="0"/>
        </w:rPr>
      </w:pPr>
    </w:p>
    <w:p w:rsidR="00687BBD" w:rsidRPr="005157EF" w:rsidRDefault="00687BBD" w:rsidP="00687BBD">
      <w:pPr>
        <w:widowControl w:val="0"/>
        <w:jc w:val="both"/>
        <w:rPr>
          <w:snapToGrid w:val="0"/>
        </w:rPr>
      </w:pPr>
      <w:r w:rsidRPr="005157EF">
        <w:rPr>
          <w:snapToGrid w:val="0"/>
        </w:rPr>
        <w:tab/>
        <w:t>........................................</w:t>
      </w:r>
      <w:r w:rsidRPr="005157EF">
        <w:rPr>
          <w:snapToGrid w:val="0"/>
        </w:rPr>
        <w:tab/>
      </w:r>
      <w:r w:rsidR="00571439">
        <w:rPr>
          <w:snapToGrid w:val="0"/>
        </w:rPr>
        <w:tab/>
      </w:r>
      <w:r w:rsidR="00571439">
        <w:rPr>
          <w:snapToGrid w:val="0"/>
        </w:rPr>
        <w:tab/>
      </w:r>
      <w:r w:rsidRPr="005157EF">
        <w:rPr>
          <w:snapToGrid w:val="0"/>
        </w:rPr>
        <w:tab/>
        <w:t xml:space="preserve">           </w:t>
      </w:r>
      <w:r w:rsidR="00922FF7" w:rsidRPr="005157EF">
        <w:rPr>
          <w:snapToGrid w:val="0"/>
        </w:rPr>
        <w:tab/>
      </w:r>
      <w:r w:rsidR="00922FF7" w:rsidRPr="005157EF">
        <w:rPr>
          <w:snapToGrid w:val="0"/>
          <w:highlight w:val="yellow"/>
        </w:rPr>
        <w:t xml:space="preserve">podpis: </w:t>
      </w:r>
      <w:r w:rsidRPr="005157EF">
        <w:rPr>
          <w:snapToGrid w:val="0"/>
          <w:highlight w:val="yellow"/>
        </w:rPr>
        <w:t>.............................................</w:t>
      </w:r>
    </w:p>
    <w:p w:rsidR="00687BBD" w:rsidRPr="005157EF" w:rsidRDefault="00687BBD" w:rsidP="00687BBD">
      <w:pPr>
        <w:widowControl w:val="0"/>
        <w:rPr>
          <w:snapToGrid w:val="0"/>
        </w:rPr>
      </w:pPr>
      <w:r w:rsidRPr="005157EF">
        <w:rPr>
          <w:snapToGrid w:val="0"/>
        </w:rPr>
        <w:t xml:space="preserve">             </w:t>
      </w:r>
      <w:r w:rsidR="00426416">
        <w:rPr>
          <w:snapToGrid w:val="0"/>
        </w:rPr>
        <w:tab/>
      </w:r>
      <w:r w:rsidR="00426416">
        <w:rPr>
          <w:snapToGrid w:val="0"/>
        </w:rPr>
        <w:tab/>
      </w:r>
      <w:r w:rsidR="00426416">
        <w:rPr>
          <w:snapToGrid w:val="0"/>
        </w:rPr>
        <w:tab/>
      </w:r>
      <w:r w:rsidR="00935E27">
        <w:rPr>
          <w:snapToGrid w:val="0"/>
        </w:rPr>
        <w:tab/>
      </w:r>
      <w:r w:rsidR="002E5C8A" w:rsidRPr="005157EF">
        <w:rPr>
          <w:snapToGrid w:val="0"/>
        </w:rPr>
        <w:tab/>
      </w:r>
      <w:r w:rsidRPr="005157EF">
        <w:rPr>
          <w:snapToGrid w:val="0"/>
        </w:rPr>
        <w:tab/>
      </w:r>
      <w:r w:rsidRPr="005157EF">
        <w:rPr>
          <w:snapToGrid w:val="0"/>
        </w:rPr>
        <w:tab/>
        <w:t xml:space="preserve">       </w:t>
      </w:r>
      <w:r w:rsidR="00922FF7" w:rsidRPr="005157EF">
        <w:rPr>
          <w:snapToGrid w:val="0"/>
        </w:rPr>
        <w:tab/>
      </w:r>
      <w:r w:rsidR="00922FF7" w:rsidRPr="005157EF">
        <w:rPr>
          <w:snapToGrid w:val="0"/>
          <w:highlight w:val="yellow"/>
        </w:rPr>
        <w:t>jméno:</w:t>
      </w:r>
      <w:r w:rsidR="00922FF7" w:rsidRPr="005157EF">
        <w:rPr>
          <w:snapToGrid w:val="0"/>
          <w:highlight w:val="yellow"/>
        </w:rPr>
        <w:tab/>
      </w:r>
      <w:r w:rsidR="001C533B" w:rsidRPr="005157EF">
        <w:rPr>
          <w:snapToGrid w:val="0"/>
          <w:highlight w:val="yellow"/>
        </w:rPr>
        <w:t xml:space="preserve"> </w:t>
      </w:r>
      <w:r w:rsidR="00922FF7" w:rsidRPr="005157EF">
        <w:rPr>
          <w:snapToGrid w:val="0"/>
          <w:highlight w:val="yellow"/>
        </w:rPr>
        <w:t>………………………………………….</w:t>
      </w:r>
      <w:r w:rsidR="001C533B" w:rsidRPr="005157EF">
        <w:rPr>
          <w:snapToGrid w:val="0"/>
        </w:rPr>
        <w:t xml:space="preserve"> </w:t>
      </w:r>
      <w:r w:rsidR="00A653CA" w:rsidRPr="005157EF">
        <w:rPr>
          <w:snapToGrid w:val="0"/>
        </w:rPr>
        <w:tab/>
        <w:t xml:space="preserve">   </w:t>
      </w:r>
      <w:r w:rsidR="001C533B" w:rsidRPr="005157EF">
        <w:rPr>
          <w:snapToGrid w:val="0"/>
        </w:rPr>
        <w:t xml:space="preserve">       </w:t>
      </w:r>
    </w:p>
    <w:p w:rsidR="00AB4375" w:rsidRPr="005157EF" w:rsidRDefault="00687BBD" w:rsidP="008B0E67">
      <w:pPr>
        <w:widowControl w:val="0"/>
        <w:jc w:val="both"/>
        <w:rPr>
          <w:snapToGrid w:val="0"/>
        </w:rPr>
      </w:pPr>
      <w:r w:rsidRPr="005157EF">
        <w:rPr>
          <w:snapToGrid w:val="0"/>
        </w:rPr>
        <w:lastRenderedPageBreak/>
        <w:t xml:space="preserve">   </w:t>
      </w:r>
      <w:r w:rsidRPr="005157EF">
        <w:rPr>
          <w:snapToGrid w:val="0"/>
        </w:rPr>
        <w:tab/>
      </w:r>
      <w:r w:rsidR="00A653CA" w:rsidRPr="005157EF">
        <w:rPr>
          <w:snapToGrid w:val="0"/>
        </w:rPr>
        <w:t xml:space="preserve">    </w:t>
      </w:r>
      <w:r w:rsidRPr="005157EF">
        <w:rPr>
          <w:snapToGrid w:val="0"/>
        </w:rPr>
        <w:t xml:space="preserve">      </w:t>
      </w:r>
      <w:r w:rsidR="00426416">
        <w:rPr>
          <w:snapToGrid w:val="0"/>
        </w:rPr>
        <w:tab/>
      </w:r>
      <w:r w:rsidR="002E5C8A" w:rsidRPr="005157EF">
        <w:rPr>
          <w:snapToGrid w:val="0"/>
        </w:rPr>
        <w:tab/>
      </w:r>
      <w:r w:rsidR="00A653CA" w:rsidRPr="005157EF">
        <w:rPr>
          <w:snapToGrid w:val="0"/>
        </w:rPr>
        <w:tab/>
      </w:r>
      <w:r w:rsidRPr="005157EF">
        <w:rPr>
          <w:snapToGrid w:val="0"/>
        </w:rPr>
        <w:t xml:space="preserve"> </w:t>
      </w:r>
      <w:r w:rsidRPr="005157EF">
        <w:rPr>
          <w:snapToGrid w:val="0"/>
        </w:rPr>
        <w:tab/>
      </w:r>
      <w:r w:rsidRPr="005157EF">
        <w:rPr>
          <w:snapToGrid w:val="0"/>
        </w:rPr>
        <w:tab/>
      </w:r>
      <w:r w:rsidRPr="005157EF">
        <w:rPr>
          <w:snapToGrid w:val="0"/>
        </w:rPr>
        <w:tab/>
      </w:r>
      <w:r w:rsidR="00571439">
        <w:rPr>
          <w:snapToGrid w:val="0"/>
        </w:rPr>
        <w:tab/>
      </w:r>
      <w:r w:rsidR="00922FF7" w:rsidRPr="005157EF">
        <w:rPr>
          <w:snapToGrid w:val="0"/>
          <w:highlight w:val="yellow"/>
        </w:rPr>
        <w:t>funkce: ………………………………………….</w:t>
      </w:r>
    </w:p>
    <w:p w:rsidR="002F3575" w:rsidRDefault="002F3575" w:rsidP="008B0E67">
      <w:pPr>
        <w:widowControl w:val="0"/>
        <w:jc w:val="both"/>
        <w:rPr>
          <w:snapToGrid w:val="0"/>
        </w:rPr>
      </w:pPr>
    </w:p>
    <w:p w:rsidR="00571439" w:rsidRPr="005157EF" w:rsidRDefault="00571439" w:rsidP="008B0E67">
      <w:pPr>
        <w:widowControl w:val="0"/>
        <w:jc w:val="both"/>
        <w:rPr>
          <w:snapToGrid w:val="0"/>
        </w:rPr>
      </w:pPr>
    </w:p>
    <w:p w:rsidR="002F3575" w:rsidRPr="005157EF" w:rsidRDefault="00A81789" w:rsidP="008B0E67">
      <w:pPr>
        <w:widowControl w:val="0"/>
        <w:jc w:val="both"/>
        <w:rPr>
          <w:b/>
          <w:snapToGrid w:val="0"/>
        </w:rPr>
      </w:pPr>
      <w:r w:rsidRPr="005157EF">
        <w:rPr>
          <w:b/>
          <w:snapToGrid w:val="0"/>
        </w:rPr>
        <w:t>Příloha č. 1 – S</w:t>
      </w:r>
      <w:r w:rsidR="0073621F">
        <w:rPr>
          <w:b/>
          <w:snapToGrid w:val="0"/>
        </w:rPr>
        <w:t>eznam pod</w:t>
      </w:r>
      <w:r w:rsidR="00775DA3" w:rsidRPr="005157EF">
        <w:rPr>
          <w:b/>
          <w:snapToGrid w:val="0"/>
        </w:rPr>
        <w:t>dodavatelů</w:t>
      </w:r>
    </w:p>
    <w:p w:rsidR="0058434E" w:rsidRDefault="0058434E" w:rsidP="0058434E">
      <w:pPr>
        <w:widowControl w:val="0"/>
        <w:jc w:val="both"/>
        <w:rPr>
          <w:b/>
          <w:snapToGrid w:val="0"/>
        </w:rPr>
      </w:pPr>
      <w:r w:rsidRPr="005157EF">
        <w:rPr>
          <w:b/>
          <w:snapToGrid w:val="0"/>
        </w:rPr>
        <w:t>P</w:t>
      </w:r>
      <w:r w:rsidR="00243A66" w:rsidRPr="005157EF">
        <w:rPr>
          <w:b/>
          <w:snapToGrid w:val="0"/>
        </w:rPr>
        <w:t xml:space="preserve">říloha č. </w:t>
      </w:r>
      <w:r w:rsidRPr="005157EF">
        <w:rPr>
          <w:b/>
          <w:snapToGrid w:val="0"/>
        </w:rPr>
        <w:t>2</w:t>
      </w:r>
      <w:r w:rsidR="00243A66" w:rsidRPr="005157EF">
        <w:rPr>
          <w:b/>
          <w:snapToGrid w:val="0"/>
        </w:rPr>
        <w:t xml:space="preserve"> – </w:t>
      </w:r>
      <w:r w:rsidRPr="005157EF">
        <w:rPr>
          <w:b/>
          <w:snapToGrid w:val="0"/>
        </w:rPr>
        <w:t>Oceněný v</w:t>
      </w:r>
      <w:r w:rsidR="00243A66" w:rsidRPr="005157EF">
        <w:rPr>
          <w:b/>
          <w:snapToGrid w:val="0"/>
        </w:rPr>
        <w:t>ýkaz výměr</w:t>
      </w:r>
    </w:p>
    <w:p w:rsidR="003F1654" w:rsidRDefault="003F1654" w:rsidP="0058434E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Příloha č. 3 – Projektová dokumentace</w:t>
      </w:r>
    </w:p>
    <w:p w:rsidR="0073621F" w:rsidRDefault="0073621F" w:rsidP="0058434E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Příloha č. 4 – Harmonogram prací</w:t>
      </w:r>
    </w:p>
    <w:p w:rsidR="0051268D" w:rsidRPr="005157EF" w:rsidRDefault="00F247AD" w:rsidP="00243A66">
      <w:pPr>
        <w:widowControl w:val="0"/>
        <w:jc w:val="both"/>
        <w:rPr>
          <w:i/>
          <w:snapToGrid w:val="0"/>
        </w:rPr>
      </w:pPr>
      <w:r w:rsidRPr="005157EF">
        <w:rPr>
          <w:i/>
          <w:snapToGrid w:val="0"/>
        </w:rPr>
        <w:t>(</w:t>
      </w:r>
      <w:r w:rsidR="0073621F">
        <w:rPr>
          <w:i/>
          <w:snapToGrid w:val="0"/>
        </w:rPr>
        <w:t xml:space="preserve">přílohy </w:t>
      </w:r>
      <w:r w:rsidR="00916251">
        <w:rPr>
          <w:i/>
          <w:snapToGrid w:val="0"/>
        </w:rPr>
        <w:t>bud</w:t>
      </w:r>
      <w:r w:rsidR="0073621F">
        <w:rPr>
          <w:i/>
          <w:snapToGrid w:val="0"/>
        </w:rPr>
        <w:t>ou</w:t>
      </w:r>
      <w:r w:rsidR="00916251">
        <w:rPr>
          <w:i/>
          <w:snapToGrid w:val="0"/>
        </w:rPr>
        <w:t xml:space="preserve"> </w:t>
      </w:r>
      <w:r w:rsidR="0073621F">
        <w:rPr>
          <w:i/>
          <w:snapToGrid w:val="0"/>
        </w:rPr>
        <w:t>přiloženy</w:t>
      </w:r>
      <w:bookmarkStart w:id="0" w:name="_GoBack"/>
      <w:bookmarkEnd w:id="0"/>
      <w:r w:rsidRPr="005157EF">
        <w:rPr>
          <w:i/>
          <w:snapToGrid w:val="0"/>
        </w:rPr>
        <w:t xml:space="preserve"> až k podpisu smlouvy</w:t>
      </w:r>
      <w:r w:rsidR="00916251">
        <w:rPr>
          <w:i/>
          <w:snapToGrid w:val="0"/>
        </w:rPr>
        <w:t>, ve fázi podání nabídky předkládá uchazeč tyto doklady v rámci své nabídky</w:t>
      </w:r>
      <w:r w:rsidRPr="005157EF">
        <w:rPr>
          <w:i/>
          <w:snapToGrid w:val="0"/>
        </w:rPr>
        <w:t>)</w:t>
      </w:r>
    </w:p>
    <w:sectPr w:rsidR="0051268D" w:rsidRPr="005157EF" w:rsidSect="005B7577"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AE" w:rsidRDefault="00613AAE">
      <w:r>
        <w:separator/>
      </w:r>
    </w:p>
  </w:endnote>
  <w:endnote w:type="continuationSeparator" w:id="0">
    <w:p w:rsidR="00613AAE" w:rsidRDefault="0061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36" w:rsidRDefault="00AE1A36"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t xml:space="preserve">Stránka </w:t>
    </w:r>
    <w:r w:rsidR="00BE384B">
      <w:fldChar w:fldCharType="begin"/>
    </w:r>
    <w:r w:rsidR="004F73BF">
      <w:instrText xml:space="preserve"> PAGE </w:instrText>
    </w:r>
    <w:r w:rsidR="00BE384B">
      <w:fldChar w:fldCharType="separate"/>
    </w:r>
    <w:r w:rsidR="0073621F">
      <w:rPr>
        <w:noProof/>
      </w:rPr>
      <w:t>8</w:t>
    </w:r>
    <w:r w:rsidR="00BE384B">
      <w:rPr>
        <w:noProof/>
      </w:rPr>
      <w:fldChar w:fldCharType="end"/>
    </w:r>
    <w:r>
      <w:t xml:space="preserve"> z </w:t>
    </w:r>
    <w:r w:rsidR="00BE384B">
      <w:fldChar w:fldCharType="begin"/>
    </w:r>
    <w:r w:rsidR="00312F35">
      <w:instrText xml:space="preserve"> NUMPAGES  </w:instrText>
    </w:r>
    <w:r w:rsidR="00BE384B">
      <w:fldChar w:fldCharType="separate"/>
    </w:r>
    <w:r w:rsidR="0073621F">
      <w:rPr>
        <w:noProof/>
      </w:rPr>
      <w:t>8</w:t>
    </w:r>
    <w:r w:rsidR="00BE384B">
      <w:rPr>
        <w:noProof/>
      </w:rPr>
      <w:fldChar w:fldCharType="end"/>
    </w:r>
  </w:p>
  <w:p w:rsidR="00AE1A36" w:rsidRPr="00F80762" w:rsidRDefault="00AE1A36" w:rsidP="00A128E7">
    <w:pPr>
      <w:pStyle w:val="Zpat"/>
      <w:jc w:val="both"/>
      <w:rPr>
        <w:snapToGrid w:val="0"/>
      </w:rPr>
    </w:pPr>
  </w:p>
  <w:p w:rsidR="00AE1A36" w:rsidRDefault="00AE1A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AE" w:rsidRDefault="00613AAE">
      <w:r>
        <w:separator/>
      </w:r>
    </w:p>
  </w:footnote>
  <w:footnote w:type="continuationSeparator" w:id="0">
    <w:p w:rsidR="00613AAE" w:rsidRDefault="00613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36" w:rsidRPr="00BD726E" w:rsidRDefault="00DF33DE" w:rsidP="00DF33DE">
    <w:pPr>
      <w:pStyle w:val="Zhlav"/>
      <w:jc w:val="center"/>
    </w:pPr>
    <w:r w:rsidRPr="00DF33DE">
      <w:rPr>
        <w:noProof/>
      </w:rPr>
      <w:drawing>
        <wp:inline distT="0" distB="0" distL="0" distR="0">
          <wp:extent cx="2038350" cy="783981"/>
          <wp:effectExtent l="19050" t="0" r="0" b="0"/>
          <wp:docPr id="2" name="obrázek 1" descr="C:\Users\Fanda\AppData\Local\Temp\Rar$DIa0.906\CZ_RZ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nda\AppData\Local\Temp\Rar$DIa0.906\CZ_RZ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227" cy="7835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24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 w:hanging="1134"/>
      </w:pPr>
      <w:rPr>
        <w:rFonts w:ascii="Verdana" w:hAnsi="Verdana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624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90"/>
        </w:tabs>
        <w:ind w:left="282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2221"/>
        </w:tabs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501"/>
        </w:tabs>
        <w:ind w:left="2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781"/>
        </w:tabs>
        <w:ind w:left="243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61"/>
        </w:tabs>
        <w:ind w:left="1861" w:hanging="144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17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decimal"/>
      <w:lvlText w:val=".%3"/>
      <w:lvlJc w:val="left"/>
      <w:pPr>
        <w:tabs>
          <w:tab w:val="num" w:pos="2160"/>
        </w:tabs>
        <w:ind w:left="2160" w:hanging="720"/>
      </w:pPr>
      <w:rPr>
        <w:rFonts w:ascii="Wingdings" w:hAnsi="Wingdings" w:cs="Wingdings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hAnsi="Times New Roman" w:cs="Times New Roman"/>
      </w:rPr>
    </w:lvl>
  </w:abstractNum>
  <w:abstractNum w:abstractNumId="3">
    <w:nsid w:val="00000014"/>
    <w:multiLevelType w:val="singleLevel"/>
    <w:tmpl w:val="862E0352"/>
    <w:name w:val="WW8Num2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cs="Times New Roman"/>
        <w:b w:val="0"/>
        <w:sz w:val="24"/>
      </w:rPr>
    </w:lvl>
  </w:abstractNum>
  <w:abstractNum w:abstractNumId="4">
    <w:nsid w:val="05065B78"/>
    <w:multiLevelType w:val="hybridMultilevel"/>
    <w:tmpl w:val="BF56C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83946"/>
    <w:multiLevelType w:val="multilevel"/>
    <w:tmpl w:val="317A8E5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77C5DF7"/>
    <w:multiLevelType w:val="hybridMultilevel"/>
    <w:tmpl w:val="22009B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9001DA"/>
    <w:multiLevelType w:val="hybridMultilevel"/>
    <w:tmpl w:val="295C01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4B6C09"/>
    <w:multiLevelType w:val="hybridMultilevel"/>
    <w:tmpl w:val="C4EE9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F10E2"/>
    <w:multiLevelType w:val="multilevel"/>
    <w:tmpl w:val="C964B8F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1E7E4E"/>
    <w:multiLevelType w:val="multilevel"/>
    <w:tmpl w:val="D7C068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530025E"/>
    <w:multiLevelType w:val="multilevel"/>
    <w:tmpl w:val="87DA1FE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5353689"/>
    <w:multiLevelType w:val="hybridMultilevel"/>
    <w:tmpl w:val="A6CC7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106E6"/>
    <w:multiLevelType w:val="hybridMultilevel"/>
    <w:tmpl w:val="A7645990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1E4210DF"/>
    <w:multiLevelType w:val="multilevel"/>
    <w:tmpl w:val="7952DCD8"/>
    <w:lvl w:ilvl="0">
      <w:start w:val="5"/>
      <w:numFmt w:val="decimal"/>
      <w:lvlText w:val="%1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F971C7A"/>
    <w:multiLevelType w:val="multilevel"/>
    <w:tmpl w:val="3A6224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2720C5C"/>
    <w:multiLevelType w:val="multilevel"/>
    <w:tmpl w:val="C13229D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27324FE"/>
    <w:multiLevelType w:val="hybridMultilevel"/>
    <w:tmpl w:val="9E5EE2EE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35ED1096"/>
    <w:multiLevelType w:val="hybridMultilevel"/>
    <w:tmpl w:val="ECECCD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44565C"/>
    <w:multiLevelType w:val="multilevel"/>
    <w:tmpl w:val="D7C068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B9062A"/>
    <w:multiLevelType w:val="hybridMultilevel"/>
    <w:tmpl w:val="A8C88D1E"/>
    <w:lvl w:ilvl="0" w:tplc="361E69A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D53033"/>
    <w:multiLevelType w:val="multilevel"/>
    <w:tmpl w:val="99CE0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4E70248"/>
    <w:multiLevelType w:val="multilevel"/>
    <w:tmpl w:val="520A999C"/>
    <w:lvl w:ilvl="0">
      <w:start w:val="5"/>
      <w:numFmt w:val="decimal"/>
      <w:lvlText w:val="%1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F82692"/>
    <w:multiLevelType w:val="singleLevel"/>
    <w:tmpl w:val="6CD24C20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49DB07D2"/>
    <w:multiLevelType w:val="hybridMultilevel"/>
    <w:tmpl w:val="63646B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67648C"/>
    <w:multiLevelType w:val="multilevel"/>
    <w:tmpl w:val="00000011"/>
    <w:lvl w:ilvl="0"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  <w:rPr>
        <w:rFonts w:ascii="Arial" w:eastAsia="Times New Roman" w:hAnsi="Arial" w:cs="Arial"/>
      </w:rPr>
    </w:lvl>
    <w:lvl w:ilvl="1"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  <w:rPr>
        <w:rFonts w:ascii="Arial" w:eastAsia="Times New Roman" w:hAnsi="Arial" w:cs="Arial"/>
      </w:rPr>
    </w:lvl>
    <w:lvl w:ilvl="2">
      <w:start w:val="1"/>
      <w:numFmt w:val="decimal"/>
      <w:lvlText w:val=".%3"/>
      <w:lvlJc w:val="left"/>
      <w:pPr>
        <w:tabs>
          <w:tab w:val="num" w:pos="3576"/>
        </w:tabs>
        <w:ind w:left="3576" w:hanging="720"/>
      </w:pPr>
      <w:rPr>
        <w:rFonts w:ascii="Wingdings" w:hAnsi="Wingdings" w:cs="Wingdings"/>
      </w:rPr>
    </w:lvl>
    <w:lvl w:ilvl="3"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  <w:rPr>
        <w:rFonts w:ascii="Arial" w:eastAsia="Times New Roman" w:hAnsi="Arial" w:cs="Arial"/>
      </w:rPr>
    </w:lvl>
    <w:lvl w:ilvl="4"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  <w:rPr>
        <w:rFonts w:ascii="Arial" w:eastAsia="Times New Roman" w:hAnsi="Arial" w:cs="Arial"/>
      </w:rPr>
    </w:lvl>
    <w:lvl w:ilvl="5"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  <w:rPr>
        <w:rFonts w:ascii="Arial" w:eastAsia="Times New Roman" w:hAnsi="Arial" w:cs="Arial"/>
      </w:rPr>
    </w:lvl>
    <w:lvl w:ilvl="6"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  <w:rPr>
        <w:rFonts w:ascii="Arial" w:eastAsia="Times New Roman" w:hAnsi="Arial" w:cs="Arial"/>
      </w:rPr>
    </w:lvl>
    <w:lvl w:ilvl="7"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  <w:rPr>
        <w:rFonts w:ascii="Arial" w:eastAsia="Times New Roman" w:hAnsi="Arial" w:cs="Arial"/>
      </w:rPr>
    </w:lvl>
    <w:lvl w:ilvl="8"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  <w:rPr>
        <w:rFonts w:ascii="Arial" w:eastAsia="Times New Roman" w:hAnsi="Arial" w:cs="Arial"/>
      </w:rPr>
    </w:lvl>
  </w:abstractNum>
  <w:abstractNum w:abstractNumId="26">
    <w:nsid w:val="4ED21028"/>
    <w:multiLevelType w:val="multilevel"/>
    <w:tmpl w:val="FFDE75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04F306A"/>
    <w:multiLevelType w:val="multilevel"/>
    <w:tmpl w:val="395CEE2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60718BD"/>
    <w:multiLevelType w:val="multilevel"/>
    <w:tmpl w:val="6EA2C86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78C4C01"/>
    <w:multiLevelType w:val="hybridMultilevel"/>
    <w:tmpl w:val="ECEE2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569DF"/>
    <w:multiLevelType w:val="multilevel"/>
    <w:tmpl w:val="DBE6A9D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A890661"/>
    <w:multiLevelType w:val="multilevel"/>
    <w:tmpl w:val="DD2A0E6E"/>
    <w:lvl w:ilvl="0">
      <w:start w:val="1"/>
      <w:numFmt w:val="bullet"/>
      <w:lvlText w:val=""/>
      <w:lvlJc w:val="left"/>
      <w:pPr>
        <w:tabs>
          <w:tab w:val="num" w:pos="1416"/>
        </w:tabs>
        <w:ind w:left="1416" w:firstLine="0"/>
      </w:pPr>
      <w:rPr>
        <w:rFonts w:ascii="Symbol" w:hAnsi="Symbol" w:hint="default"/>
      </w:rPr>
    </w:lvl>
    <w:lvl w:ilvl="1"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  <w:rPr>
        <w:rFonts w:ascii="Arial" w:eastAsia="Times New Roman" w:hAnsi="Arial" w:cs="Arial"/>
      </w:rPr>
    </w:lvl>
    <w:lvl w:ilvl="2">
      <w:start w:val="1"/>
      <w:numFmt w:val="decimal"/>
      <w:lvlText w:val=".%3"/>
      <w:lvlJc w:val="left"/>
      <w:pPr>
        <w:tabs>
          <w:tab w:val="num" w:pos="3576"/>
        </w:tabs>
        <w:ind w:left="3576" w:hanging="720"/>
      </w:pPr>
      <w:rPr>
        <w:rFonts w:ascii="Wingdings" w:hAnsi="Wingdings" w:cs="Wingdings"/>
      </w:rPr>
    </w:lvl>
    <w:lvl w:ilvl="3"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  <w:rPr>
        <w:rFonts w:ascii="Arial" w:eastAsia="Times New Roman" w:hAnsi="Arial" w:cs="Arial"/>
      </w:rPr>
    </w:lvl>
    <w:lvl w:ilvl="4"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  <w:rPr>
        <w:rFonts w:ascii="Arial" w:eastAsia="Times New Roman" w:hAnsi="Arial" w:cs="Arial"/>
      </w:rPr>
    </w:lvl>
    <w:lvl w:ilvl="5"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  <w:rPr>
        <w:rFonts w:ascii="Arial" w:eastAsia="Times New Roman" w:hAnsi="Arial" w:cs="Arial"/>
      </w:rPr>
    </w:lvl>
    <w:lvl w:ilvl="6"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  <w:rPr>
        <w:rFonts w:ascii="Arial" w:eastAsia="Times New Roman" w:hAnsi="Arial" w:cs="Arial"/>
      </w:rPr>
    </w:lvl>
    <w:lvl w:ilvl="7"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  <w:rPr>
        <w:rFonts w:ascii="Arial" w:eastAsia="Times New Roman" w:hAnsi="Arial" w:cs="Arial"/>
      </w:rPr>
    </w:lvl>
    <w:lvl w:ilvl="8"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  <w:rPr>
        <w:rFonts w:ascii="Arial" w:eastAsia="Times New Roman" w:hAnsi="Arial" w:cs="Arial"/>
      </w:rPr>
    </w:lvl>
  </w:abstractNum>
  <w:abstractNum w:abstractNumId="32">
    <w:nsid w:val="5ED37E50"/>
    <w:multiLevelType w:val="hybridMultilevel"/>
    <w:tmpl w:val="39C00076"/>
    <w:lvl w:ilvl="0" w:tplc="04050011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33">
    <w:nsid w:val="63BF6E4B"/>
    <w:multiLevelType w:val="multilevel"/>
    <w:tmpl w:val="5D3421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4E74A9F"/>
    <w:multiLevelType w:val="multilevel"/>
    <w:tmpl w:val="0BC291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8711441"/>
    <w:multiLevelType w:val="hybridMultilevel"/>
    <w:tmpl w:val="47DC4C92"/>
    <w:lvl w:ilvl="0" w:tplc="09E04F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752026"/>
    <w:multiLevelType w:val="multilevel"/>
    <w:tmpl w:val="19E60E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9F117A6"/>
    <w:multiLevelType w:val="multilevel"/>
    <w:tmpl w:val="D722D266"/>
    <w:lvl w:ilvl="0">
      <w:start w:val="9"/>
      <w:numFmt w:val="decimal"/>
      <w:pStyle w:val="Cislovani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BCF40AD"/>
    <w:multiLevelType w:val="multilevel"/>
    <w:tmpl w:val="F872D1D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DE95CB0"/>
    <w:multiLevelType w:val="multilevel"/>
    <w:tmpl w:val="99CE0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2608FA"/>
    <w:multiLevelType w:val="multilevel"/>
    <w:tmpl w:val="9E8CD0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19D562C"/>
    <w:multiLevelType w:val="hybridMultilevel"/>
    <w:tmpl w:val="30BA9558"/>
    <w:lvl w:ilvl="0" w:tplc="4CEA243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5D08A5"/>
    <w:multiLevelType w:val="hybridMultilevel"/>
    <w:tmpl w:val="F586BB24"/>
    <w:lvl w:ilvl="0" w:tplc="0405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1F50EB"/>
    <w:multiLevelType w:val="multilevel"/>
    <w:tmpl w:val="377624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7DE5E61"/>
    <w:multiLevelType w:val="hybridMultilevel"/>
    <w:tmpl w:val="F836C7AE"/>
    <w:lvl w:ilvl="0" w:tplc="15302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94B36"/>
    <w:multiLevelType w:val="multilevel"/>
    <w:tmpl w:val="494EC5A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DAB64D9"/>
    <w:multiLevelType w:val="hybridMultilevel"/>
    <w:tmpl w:val="92846764"/>
    <w:lvl w:ilvl="0" w:tplc="7B2266A0">
      <w:numFmt w:val="bullet"/>
      <w:lvlText w:val=""/>
      <w:lvlJc w:val="left"/>
      <w:pPr>
        <w:tabs>
          <w:tab w:val="num" w:pos="1140"/>
        </w:tabs>
        <w:ind w:left="1140" w:hanging="78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2F1848"/>
    <w:multiLevelType w:val="multilevel"/>
    <w:tmpl w:val="75DCE89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4"/>
  </w:num>
  <w:num w:numId="3">
    <w:abstractNumId w:val="37"/>
  </w:num>
  <w:num w:numId="4">
    <w:abstractNumId w:val="47"/>
  </w:num>
  <w:num w:numId="5">
    <w:abstractNumId w:val="14"/>
  </w:num>
  <w:num w:numId="6">
    <w:abstractNumId w:val="43"/>
  </w:num>
  <w:num w:numId="7">
    <w:abstractNumId w:val="40"/>
  </w:num>
  <w:num w:numId="8">
    <w:abstractNumId w:val="21"/>
  </w:num>
  <w:num w:numId="9">
    <w:abstractNumId w:val="36"/>
  </w:num>
  <w:num w:numId="10">
    <w:abstractNumId w:val="24"/>
  </w:num>
  <w:num w:numId="11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28"/>
  </w:num>
  <w:num w:numId="14">
    <w:abstractNumId w:val="26"/>
  </w:num>
  <w:num w:numId="15">
    <w:abstractNumId w:val="32"/>
  </w:num>
  <w:num w:numId="16">
    <w:abstractNumId w:val="7"/>
  </w:num>
  <w:num w:numId="17">
    <w:abstractNumId w:val="16"/>
  </w:num>
  <w:num w:numId="18">
    <w:abstractNumId w:val="42"/>
  </w:num>
  <w:num w:numId="19">
    <w:abstractNumId w:val="22"/>
  </w:num>
  <w:num w:numId="20">
    <w:abstractNumId w:val="39"/>
  </w:num>
  <w:num w:numId="21">
    <w:abstractNumId w:val="15"/>
  </w:num>
  <w:num w:numId="22">
    <w:abstractNumId w:val="20"/>
  </w:num>
  <w:num w:numId="23">
    <w:abstractNumId w:val="30"/>
  </w:num>
  <w:num w:numId="24">
    <w:abstractNumId w:val="46"/>
  </w:num>
  <w:num w:numId="25">
    <w:abstractNumId w:val="10"/>
  </w:num>
  <w:num w:numId="26">
    <w:abstractNumId w:val="19"/>
  </w:num>
  <w:num w:numId="27">
    <w:abstractNumId w:val="33"/>
  </w:num>
  <w:num w:numId="28">
    <w:abstractNumId w:val="9"/>
  </w:num>
  <w:num w:numId="29">
    <w:abstractNumId w:val="45"/>
  </w:num>
  <w:num w:numId="30">
    <w:abstractNumId w:val="27"/>
  </w:num>
  <w:num w:numId="31">
    <w:abstractNumId w:val="5"/>
  </w:num>
  <w:num w:numId="32">
    <w:abstractNumId w:val="11"/>
  </w:num>
  <w:num w:numId="33">
    <w:abstractNumId w:val="18"/>
  </w:num>
  <w:num w:numId="34">
    <w:abstractNumId w:val="13"/>
  </w:num>
  <w:num w:numId="35">
    <w:abstractNumId w:val="17"/>
  </w:num>
  <w:num w:numId="36">
    <w:abstractNumId w:val="41"/>
  </w:num>
  <w:num w:numId="37">
    <w:abstractNumId w:val="6"/>
  </w:num>
  <w:num w:numId="38">
    <w:abstractNumId w:val="12"/>
  </w:num>
  <w:num w:numId="39">
    <w:abstractNumId w:val="44"/>
  </w:num>
  <w:num w:numId="40">
    <w:abstractNumId w:val="4"/>
  </w:num>
  <w:num w:numId="41">
    <w:abstractNumId w:val="0"/>
  </w:num>
  <w:num w:numId="42">
    <w:abstractNumId w:val="2"/>
  </w:num>
  <w:num w:numId="43">
    <w:abstractNumId w:val="3"/>
  </w:num>
  <w:num w:numId="44">
    <w:abstractNumId w:val="1"/>
  </w:num>
  <w:num w:numId="45">
    <w:abstractNumId w:val="35"/>
  </w:num>
  <w:num w:numId="46">
    <w:abstractNumId w:val="29"/>
  </w:num>
  <w:num w:numId="47">
    <w:abstractNumId w:val="25"/>
  </w:num>
  <w:num w:numId="48">
    <w:abstractNumId w:val="31"/>
  </w:num>
  <w:num w:numId="49">
    <w:abstractNumId w:val="8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8D"/>
    <w:rsid w:val="000007CB"/>
    <w:rsid w:val="00001533"/>
    <w:rsid w:val="00001C86"/>
    <w:rsid w:val="000037E0"/>
    <w:rsid w:val="000050B5"/>
    <w:rsid w:val="00006C83"/>
    <w:rsid w:val="00014236"/>
    <w:rsid w:val="000146CA"/>
    <w:rsid w:val="00014F20"/>
    <w:rsid w:val="000153A6"/>
    <w:rsid w:val="000202D2"/>
    <w:rsid w:val="00020C88"/>
    <w:rsid w:val="000245C7"/>
    <w:rsid w:val="000245DD"/>
    <w:rsid w:val="00024EA5"/>
    <w:rsid w:val="000256A4"/>
    <w:rsid w:val="00025812"/>
    <w:rsid w:val="00026110"/>
    <w:rsid w:val="00030C46"/>
    <w:rsid w:val="00035569"/>
    <w:rsid w:val="000412F6"/>
    <w:rsid w:val="00042E54"/>
    <w:rsid w:val="00043361"/>
    <w:rsid w:val="00043585"/>
    <w:rsid w:val="00044228"/>
    <w:rsid w:val="00044521"/>
    <w:rsid w:val="00044DCD"/>
    <w:rsid w:val="00045690"/>
    <w:rsid w:val="0004618B"/>
    <w:rsid w:val="0004631E"/>
    <w:rsid w:val="000469B1"/>
    <w:rsid w:val="000526BF"/>
    <w:rsid w:val="000535E0"/>
    <w:rsid w:val="000543EA"/>
    <w:rsid w:val="00054970"/>
    <w:rsid w:val="000558EF"/>
    <w:rsid w:val="000609AB"/>
    <w:rsid w:val="00062FEF"/>
    <w:rsid w:val="00070B9F"/>
    <w:rsid w:val="00070E0A"/>
    <w:rsid w:val="00070F57"/>
    <w:rsid w:val="00073202"/>
    <w:rsid w:val="00086D29"/>
    <w:rsid w:val="00091EEE"/>
    <w:rsid w:val="00094C1A"/>
    <w:rsid w:val="000A266A"/>
    <w:rsid w:val="000A3813"/>
    <w:rsid w:val="000A431F"/>
    <w:rsid w:val="000A5C87"/>
    <w:rsid w:val="000B2D19"/>
    <w:rsid w:val="000B5E66"/>
    <w:rsid w:val="000B74DE"/>
    <w:rsid w:val="000C1CF0"/>
    <w:rsid w:val="000C2A88"/>
    <w:rsid w:val="000D0A9E"/>
    <w:rsid w:val="000D297A"/>
    <w:rsid w:val="000E1B74"/>
    <w:rsid w:val="000E4ACB"/>
    <w:rsid w:val="000E5960"/>
    <w:rsid w:val="000E6336"/>
    <w:rsid w:val="000F118E"/>
    <w:rsid w:val="000F1DB1"/>
    <w:rsid w:val="000F39CD"/>
    <w:rsid w:val="000F3C7E"/>
    <w:rsid w:val="000F6BDE"/>
    <w:rsid w:val="000F7CAC"/>
    <w:rsid w:val="00102734"/>
    <w:rsid w:val="00103F11"/>
    <w:rsid w:val="00106938"/>
    <w:rsid w:val="00106D22"/>
    <w:rsid w:val="00114CAB"/>
    <w:rsid w:val="00117E56"/>
    <w:rsid w:val="0012332E"/>
    <w:rsid w:val="00124453"/>
    <w:rsid w:val="00124F24"/>
    <w:rsid w:val="00130E86"/>
    <w:rsid w:val="00132067"/>
    <w:rsid w:val="00132525"/>
    <w:rsid w:val="0013678E"/>
    <w:rsid w:val="001374CF"/>
    <w:rsid w:val="00142191"/>
    <w:rsid w:val="00143460"/>
    <w:rsid w:val="00146E49"/>
    <w:rsid w:val="00154F61"/>
    <w:rsid w:val="001600A3"/>
    <w:rsid w:val="00163148"/>
    <w:rsid w:val="001671A3"/>
    <w:rsid w:val="0017494C"/>
    <w:rsid w:val="0017495B"/>
    <w:rsid w:val="00176A2D"/>
    <w:rsid w:val="0017715E"/>
    <w:rsid w:val="001777E8"/>
    <w:rsid w:val="00180162"/>
    <w:rsid w:val="00183578"/>
    <w:rsid w:val="00185ECF"/>
    <w:rsid w:val="001940FE"/>
    <w:rsid w:val="001943E2"/>
    <w:rsid w:val="00194BAC"/>
    <w:rsid w:val="001A0257"/>
    <w:rsid w:val="001A12C6"/>
    <w:rsid w:val="001A47AB"/>
    <w:rsid w:val="001A5DAC"/>
    <w:rsid w:val="001C134C"/>
    <w:rsid w:val="001C3DF6"/>
    <w:rsid w:val="001C5313"/>
    <w:rsid w:val="001C533B"/>
    <w:rsid w:val="001C6518"/>
    <w:rsid w:val="001C67B0"/>
    <w:rsid w:val="001D031D"/>
    <w:rsid w:val="001D235D"/>
    <w:rsid w:val="001D29CC"/>
    <w:rsid w:val="001D4CB5"/>
    <w:rsid w:val="001E09E5"/>
    <w:rsid w:val="001E15E9"/>
    <w:rsid w:val="001E25FD"/>
    <w:rsid w:val="001E5259"/>
    <w:rsid w:val="001F1228"/>
    <w:rsid w:val="001F204C"/>
    <w:rsid w:val="001F2A29"/>
    <w:rsid w:val="001F2AF2"/>
    <w:rsid w:val="001F44C5"/>
    <w:rsid w:val="001F4D61"/>
    <w:rsid w:val="0020063C"/>
    <w:rsid w:val="0020167E"/>
    <w:rsid w:val="002049EE"/>
    <w:rsid w:val="002155A9"/>
    <w:rsid w:val="00215B8D"/>
    <w:rsid w:val="00215D0E"/>
    <w:rsid w:val="00216FD7"/>
    <w:rsid w:val="00217FC4"/>
    <w:rsid w:val="0022002F"/>
    <w:rsid w:val="00220753"/>
    <w:rsid w:val="0022447E"/>
    <w:rsid w:val="002261D3"/>
    <w:rsid w:val="0022661D"/>
    <w:rsid w:val="00227588"/>
    <w:rsid w:val="002317E1"/>
    <w:rsid w:val="00232785"/>
    <w:rsid w:val="00235CC0"/>
    <w:rsid w:val="00237081"/>
    <w:rsid w:val="00237E70"/>
    <w:rsid w:val="00240677"/>
    <w:rsid w:val="002429A5"/>
    <w:rsid w:val="00243A66"/>
    <w:rsid w:val="00245366"/>
    <w:rsid w:val="0024538F"/>
    <w:rsid w:val="00247145"/>
    <w:rsid w:val="002500F9"/>
    <w:rsid w:val="00250E2A"/>
    <w:rsid w:val="002546B1"/>
    <w:rsid w:val="00257758"/>
    <w:rsid w:val="00265A0F"/>
    <w:rsid w:val="002718DF"/>
    <w:rsid w:val="00275909"/>
    <w:rsid w:val="002808A8"/>
    <w:rsid w:val="00281517"/>
    <w:rsid w:val="00281526"/>
    <w:rsid w:val="00281FA2"/>
    <w:rsid w:val="002863E1"/>
    <w:rsid w:val="002877D0"/>
    <w:rsid w:val="002900A7"/>
    <w:rsid w:val="00290FF0"/>
    <w:rsid w:val="00291159"/>
    <w:rsid w:val="0029239F"/>
    <w:rsid w:val="002923AA"/>
    <w:rsid w:val="002954CB"/>
    <w:rsid w:val="00295C6B"/>
    <w:rsid w:val="00296815"/>
    <w:rsid w:val="002A7087"/>
    <w:rsid w:val="002B0129"/>
    <w:rsid w:val="002B050E"/>
    <w:rsid w:val="002B18F8"/>
    <w:rsid w:val="002B2F4F"/>
    <w:rsid w:val="002C31EB"/>
    <w:rsid w:val="002C5028"/>
    <w:rsid w:val="002C69B1"/>
    <w:rsid w:val="002C7AD5"/>
    <w:rsid w:val="002D2EFC"/>
    <w:rsid w:val="002E0098"/>
    <w:rsid w:val="002E4A04"/>
    <w:rsid w:val="002E5C8A"/>
    <w:rsid w:val="002E66AD"/>
    <w:rsid w:val="002F12F5"/>
    <w:rsid w:val="002F3575"/>
    <w:rsid w:val="002F3FCA"/>
    <w:rsid w:val="00300F3A"/>
    <w:rsid w:val="00301257"/>
    <w:rsid w:val="00303153"/>
    <w:rsid w:val="00304BD6"/>
    <w:rsid w:val="0030500E"/>
    <w:rsid w:val="00306C2B"/>
    <w:rsid w:val="00312576"/>
    <w:rsid w:val="00312F35"/>
    <w:rsid w:val="00316212"/>
    <w:rsid w:val="003164E3"/>
    <w:rsid w:val="00324F2B"/>
    <w:rsid w:val="00325631"/>
    <w:rsid w:val="00327DCB"/>
    <w:rsid w:val="00330AEA"/>
    <w:rsid w:val="00331B9F"/>
    <w:rsid w:val="00332AB9"/>
    <w:rsid w:val="003363BE"/>
    <w:rsid w:val="00337967"/>
    <w:rsid w:val="00345724"/>
    <w:rsid w:val="003461F1"/>
    <w:rsid w:val="0035060E"/>
    <w:rsid w:val="00363F77"/>
    <w:rsid w:val="003644FC"/>
    <w:rsid w:val="00365836"/>
    <w:rsid w:val="00372C96"/>
    <w:rsid w:val="003733C6"/>
    <w:rsid w:val="003746C1"/>
    <w:rsid w:val="00391DA9"/>
    <w:rsid w:val="00392E94"/>
    <w:rsid w:val="00396070"/>
    <w:rsid w:val="003A0587"/>
    <w:rsid w:val="003A0941"/>
    <w:rsid w:val="003A11AB"/>
    <w:rsid w:val="003A246B"/>
    <w:rsid w:val="003A35DA"/>
    <w:rsid w:val="003A5A1C"/>
    <w:rsid w:val="003B3D4B"/>
    <w:rsid w:val="003B415B"/>
    <w:rsid w:val="003B44BA"/>
    <w:rsid w:val="003C2BDE"/>
    <w:rsid w:val="003C63EA"/>
    <w:rsid w:val="003C748D"/>
    <w:rsid w:val="003D016B"/>
    <w:rsid w:val="003D17D6"/>
    <w:rsid w:val="003D4392"/>
    <w:rsid w:val="003D528C"/>
    <w:rsid w:val="003D5E89"/>
    <w:rsid w:val="003D7C0D"/>
    <w:rsid w:val="003E08BA"/>
    <w:rsid w:val="003E5324"/>
    <w:rsid w:val="003F0912"/>
    <w:rsid w:val="003F1654"/>
    <w:rsid w:val="003F4409"/>
    <w:rsid w:val="003F645F"/>
    <w:rsid w:val="003F7F8C"/>
    <w:rsid w:val="0040527D"/>
    <w:rsid w:val="004054ED"/>
    <w:rsid w:val="004061D7"/>
    <w:rsid w:val="00406273"/>
    <w:rsid w:val="00410929"/>
    <w:rsid w:val="004135D0"/>
    <w:rsid w:val="004138F1"/>
    <w:rsid w:val="00415A8A"/>
    <w:rsid w:val="00424FFD"/>
    <w:rsid w:val="00426416"/>
    <w:rsid w:val="004279AE"/>
    <w:rsid w:val="004329CC"/>
    <w:rsid w:val="00436C31"/>
    <w:rsid w:val="00445965"/>
    <w:rsid w:val="00452DA8"/>
    <w:rsid w:val="00456DCB"/>
    <w:rsid w:val="00457435"/>
    <w:rsid w:val="004610D5"/>
    <w:rsid w:val="004634EF"/>
    <w:rsid w:val="004664FF"/>
    <w:rsid w:val="004715E7"/>
    <w:rsid w:val="00472BD2"/>
    <w:rsid w:val="004746D9"/>
    <w:rsid w:val="00475F5D"/>
    <w:rsid w:val="00476782"/>
    <w:rsid w:val="0048118A"/>
    <w:rsid w:val="00481CBC"/>
    <w:rsid w:val="00481FA4"/>
    <w:rsid w:val="0048212D"/>
    <w:rsid w:val="00487652"/>
    <w:rsid w:val="00487694"/>
    <w:rsid w:val="00487AB7"/>
    <w:rsid w:val="00492BA8"/>
    <w:rsid w:val="004960F8"/>
    <w:rsid w:val="004A05CB"/>
    <w:rsid w:val="004A240A"/>
    <w:rsid w:val="004A4C77"/>
    <w:rsid w:val="004A5E39"/>
    <w:rsid w:val="004A63AC"/>
    <w:rsid w:val="004B0B18"/>
    <w:rsid w:val="004B1140"/>
    <w:rsid w:val="004B119B"/>
    <w:rsid w:val="004B4502"/>
    <w:rsid w:val="004B7F13"/>
    <w:rsid w:val="004C1A49"/>
    <w:rsid w:val="004C3D15"/>
    <w:rsid w:val="004D0EFC"/>
    <w:rsid w:val="004D237E"/>
    <w:rsid w:val="004D740E"/>
    <w:rsid w:val="004D7BCB"/>
    <w:rsid w:val="004E15BE"/>
    <w:rsid w:val="004E1BA9"/>
    <w:rsid w:val="004E25AB"/>
    <w:rsid w:val="004E6B86"/>
    <w:rsid w:val="004F492A"/>
    <w:rsid w:val="004F6B95"/>
    <w:rsid w:val="004F73BF"/>
    <w:rsid w:val="005003B3"/>
    <w:rsid w:val="00506F25"/>
    <w:rsid w:val="0051268D"/>
    <w:rsid w:val="00512BD3"/>
    <w:rsid w:val="005157EF"/>
    <w:rsid w:val="00520AE1"/>
    <w:rsid w:val="00521703"/>
    <w:rsid w:val="00521955"/>
    <w:rsid w:val="00522AD4"/>
    <w:rsid w:val="0052306A"/>
    <w:rsid w:val="0052313B"/>
    <w:rsid w:val="00526E6E"/>
    <w:rsid w:val="00531BCE"/>
    <w:rsid w:val="00532133"/>
    <w:rsid w:val="0053238F"/>
    <w:rsid w:val="0053443D"/>
    <w:rsid w:val="00535262"/>
    <w:rsid w:val="005370BA"/>
    <w:rsid w:val="005441F5"/>
    <w:rsid w:val="005473E4"/>
    <w:rsid w:val="00550BB2"/>
    <w:rsid w:val="0055286B"/>
    <w:rsid w:val="00562F0F"/>
    <w:rsid w:val="00571439"/>
    <w:rsid w:val="00571661"/>
    <w:rsid w:val="00573DCE"/>
    <w:rsid w:val="0057431F"/>
    <w:rsid w:val="00574C7B"/>
    <w:rsid w:val="005765BD"/>
    <w:rsid w:val="0057673D"/>
    <w:rsid w:val="005769AC"/>
    <w:rsid w:val="00581DCE"/>
    <w:rsid w:val="00582278"/>
    <w:rsid w:val="00582433"/>
    <w:rsid w:val="0058434E"/>
    <w:rsid w:val="00585E80"/>
    <w:rsid w:val="0058785B"/>
    <w:rsid w:val="00591921"/>
    <w:rsid w:val="00592D32"/>
    <w:rsid w:val="00593F9E"/>
    <w:rsid w:val="0059510D"/>
    <w:rsid w:val="005A1CDF"/>
    <w:rsid w:val="005A2076"/>
    <w:rsid w:val="005A3514"/>
    <w:rsid w:val="005A745D"/>
    <w:rsid w:val="005A7B39"/>
    <w:rsid w:val="005B251A"/>
    <w:rsid w:val="005B7577"/>
    <w:rsid w:val="005C2954"/>
    <w:rsid w:val="005C4CFF"/>
    <w:rsid w:val="005C7167"/>
    <w:rsid w:val="005D2F7C"/>
    <w:rsid w:val="005D526D"/>
    <w:rsid w:val="005E3C38"/>
    <w:rsid w:val="005E506C"/>
    <w:rsid w:val="005E7193"/>
    <w:rsid w:val="005E734C"/>
    <w:rsid w:val="005F0940"/>
    <w:rsid w:val="005F25CD"/>
    <w:rsid w:val="005F7486"/>
    <w:rsid w:val="0060141C"/>
    <w:rsid w:val="0060156D"/>
    <w:rsid w:val="00604B3B"/>
    <w:rsid w:val="00610FA3"/>
    <w:rsid w:val="00613AAE"/>
    <w:rsid w:val="00614658"/>
    <w:rsid w:val="00616FB8"/>
    <w:rsid w:val="0061758B"/>
    <w:rsid w:val="00620BCF"/>
    <w:rsid w:val="006227DB"/>
    <w:rsid w:val="00624ACD"/>
    <w:rsid w:val="0062790A"/>
    <w:rsid w:val="00630D5D"/>
    <w:rsid w:val="006318DD"/>
    <w:rsid w:val="0064339E"/>
    <w:rsid w:val="0064415C"/>
    <w:rsid w:val="00650696"/>
    <w:rsid w:val="00653EE2"/>
    <w:rsid w:val="00654751"/>
    <w:rsid w:val="00654B47"/>
    <w:rsid w:val="0067027D"/>
    <w:rsid w:val="00670C4C"/>
    <w:rsid w:val="00671762"/>
    <w:rsid w:val="00673778"/>
    <w:rsid w:val="00675CB4"/>
    <w:rsid w:val="0067721B"/>
    <w:rsid w:val="00677316"/>
    <w:rsid w:val="006814A5"/>
    <w:rsid w:val="0068205B"/>
    <w:rsid w:val="00682E6F"/>
    <w:rsid w:val="006856F8"/>
    <w:rsid w:val="006858FC"/>
    <w:rsid w:val="006862C1"/>
    <w:rsid w:val="00686EBA"/>
    <w:rsid w:val="006873E0"/>
    <w:rsid w:val="00687BBD"/>
    <w:rsid w:val="00690CE5"/>
    <w:rsid w:val="006915EA"/>
    <w:rsid w:val="00692472"/>
    <w:rsid w:val="00692FBD"/>
    <w:rsid w:val="00693820"/>
    <w:rsid w:val="006963B9"/>
    <w:rsid w:val="006966C4"/>
    <w:rsid w:val="00696C73"/>
    <w:rsid w:val="006972A2"/>
    <w:rsid w:val="006B0BA5"/>
    <w:rsid w:val="006B23AC"/>
    <w:rsid w:val="006B25C0"/>
    <w:rsid w:val="006B3338"/>
    <w:rsid w:val="006B3BB9"/>
    <w:rsid w:val="006B6B29"/>
    <w:rsid w:val="006B7ED0"/>
    <w:rsid w:val="006C0D60"/>
    <w:rsid w:val="006C32D3"/>
    <w:rsid w:val="006C5BEB"/>
    <w:rsid w:val="006D10FF"/>
    <w:rsid w:val="006D112F"/>
    <w:rsid w:val="006D29BE"/>
    <w:rsid w:val="006D3898"/>
    <w:rsid w:val="006D4040"/>
    <w:rsid w:val="006D5932"/>
    <w:rsid w:val="006D743E"/>
    <w:rsid w:val="006E091A"/>
    <w:rsid w:val="006E1594"/>
    <w:rsid w:val="006E65F8"/>
    <w:rsid w:val="006F3FE2"/>
    <w:rsid w:val="006F4AD1"/>
    <w:rsid w:val="006F7D32"/>
    <w:rsid w:val="00702882"/>
    <w:rsid w:val="007028D7"/>
    <w:rsid w:val="007029AF"/>
    <w:rsid w:val="00702E7F"/>
    <w:rsid w:val="00704362"/>
    <w:rsid w:val="0071382F"/>
    <w:rsid w:val="00713E2E"/>
    <w:rsid w:val="0071517F"/>
    <w:rsid w:val="00717C30"/>
    <w:rsid w:val="007202CD"/>
    <w:rsid w:val="007205DF"/>
    <w:rsid w:val="00720B59"/>
    <w:rsid w:val="007226A2"/>
    <w:rsid w:val="0072448C"/>
    <w:rsid w:val="00725425"/>
    <w:rsid w:val="00730908"/>
    <w:rsid w:val="007317D6"/>
    <w:rsid w:val="007360E1"/>
    <w:rsid w:val="0073621F"/>
    <w:rsid w:val="0074062C"/>
    <w:rsid w:val="00741342"/>
    <w:rsid w:val="00741591"/>
    <w:rsid w:val="00742821"/>
    <w:rsid w:val="007450B4"/>
    <w:rsid w:val="007517A6"/>
    <w:rsid w:val="00751B6E"/>
    <w:rsid w:val="00754F5F"/>
    <w:rsid w:val="0075571C"/>
    <w:rsid w:val="00756C8A"/>
    <w:rsid w:val="00760A31"/>
    <w:rsid w:val="00767219"/>
    <w:rsid w:val="00767270"/>
    <w:rsid w:val="00770DE5"/>
    <w:rsid w:val="00771F25"/>
    <w:rsid w:val="0077378C"/>
    <w:rsid w:val="007749D5"/>
    <w:rsid w:val="00775DA3"/>
    <w:rsid w:val="007765DF"/>
    <w:rsid w:val="0077747A"/>
    <w:rsid w:val="00777CD4"/>
    <w:rsid w:val="007853C1"/>
    <w:rsid w:val="0078676E"/>
    <w:rsid w:val="00786FE8"/>
    <w:rsid w:val="00793B25"/>
    <w:rsid w:val="00797788"/>
    <w:rsid w:val="007A0872"/>
    <w:rsid w:val="007A19AB"/>
    <w:rsid w:val="007A2389"/>
    <w:rsid w:val="007A69DF"/>
    <w:rsid w:val="007B0601"/>
    <w:rsid w:val="007B0882"/>
    <w:rsid w:val="007B159E"/>
    <w:rsid w:val="007B50CC"/>
    <w:rsid w:val="007B6326"/>
    <w:rsid w:val="007C4DE2"/>
    <w:rsid w:val="007C56E0"/>
    <w:rsid w:val="007C683A"/>
    <w:rsid w:val="007D12AA"/>
    <w:rsid w:val="007D24BD"/>
    <w:rsid w:val="007D33A3"/>
    <w:rsid w:val="007D458C"/>
    <w:rsid w:val="007D7605"/>
    <w:rsid w:val="007D78DF"/>
    <w:rsid w:val="007E1E6F"/>
    <w:rsid w:val="007E28D9"/>
    <w:rsid w:val="007E4526"/>
    <w:rsid w:val="007E4932"/>
    <w:rsid w:val="007E4C46"/>
    <w:rsid w:val="007E5FDE"/>
    <w:rsid w:val="007F34DF"/>
    <w:rsid w:val="007F7B09"/>
    <w:rsid w:val="00800FF7"/>
    <w:rsid w:val="0080244F"/>
    <w:rsid w:val="0080372B"/>
    <w:rsid w:val="00806408"/>
    <w:rsid w:val="00811ECB"/>
    <w:rsid w:val="00817F50"/>
    <w:rsid w:val="008271CF"/>
    <w:rsid w:val="008351CE"/>
    <w:rsid w:val="008400EB"/>
    <w:rsid w:val="008450A9"/>
    <w:rsid w:val="008518BD"/>
    <w:rsid w:val="00851FB3"/>
    <w:rsid w:val="008526DD"/>
    <w:rsid w:val="00852ED8"/>
    <w:rsid w:val="0085624A"/>
    <w:rsid w:val="00856E95"/>
    <w:rsid w:val="00863F8A"/>
    <w:rsid w:val="00865E87"/>
    <w:rsid w:val="008710EC"/>
    <w:rsid w:val="00871D96"/>
    <w:rsid w:val="00872309"/>
    <w:rsid w:val="008731A6"/>
    <w:rsid w:val="0088178C"/>
    <w:rsid w:val="008846C4"/>
    <w:rsid w:val="00885B2D"/>
    <w:rsid w:val="00885BBA"/>
    <w:rsid w:val="00887861"/>
    <w:rsid w:val="0089243E"/>
    <w:rsid w:val="00894350"/>
    <w:rsid w:val="008A0509"/>
    <w:rsid w:val="008A1301"/>
    <w:rsid w:val="008A3D67"/>
    <w:rsid w:val="008A720D"/>
    <w:rsid w:val="008B065C"/>
    <w:rsid w:val="008B0A11"/>
    <w:rsid w:val="008B0E67"/>
    <w:rsid w:val="008B189F"/>
    <w:rsid w:val="008B4F58"/>
    <w:rsid w:val="008B5920"/>
    <w:rsid w:val="008B5D13"/>
    <w:rsid w:val="008B697B"/>
    <w:rsid w:val="008C159C"/>
    <w:rsid w:val="008C5B54"/>
    <w:rsid w:val="008D00AE"/>
    <w:rsid w:val="008D1466"/>
    <w:rsid w:val="008D47C2"/>
    <w:rsid w:val="008E1037"/>
    <w:rsid w:val="008E1F90"/>
    <w:rsid w:val="008E2B88"/>
    <w:rsid w:val="008E58BE"/>
    <w:rsid w:val="008E59D6"/>
    <w:rsid w:val="008E6749"/>
    <w:rsid w:val="008F1006"/>
    <w:rsid w:val="008F2C80"/>
    <w:rsid w:val="008F37F0"/>
    <w:rsid w:val="008F477D"/>
    <w:rsid w:val="008F6584"/>
    <w:rsid w:val="009024E4"/>
    <w:rsid w:val="00907A2E"/>
    <w:rsid w:val="0091051D"/>
    <w:rsid w:val="00913DED"/>
    <w:rsid w:val="00915ED0"/>
    <w:rsid w:val="00916251"/>
    <w:rsid w:val="00921425"/>
    <w:rsid w:val="00922053"/>
    <w:rsid w:val="00922FF7"/>
    <w:rsid w:val="00925334"/>
    <w:rsid w:val="009255D5"/>
    <w:rsid w:val="00927017"/>
    <w:rsid w:val="00930B36"/>
    <w:rsid w:val="009317DE"/>
    <w:rsid w:val="00933292"/>
    <w:rsid w:val="009347C9"/>
    <w:rsid w:val="0093571D"/>
    <w:rsid w:val="00935E27"/>
    <w:rsid w:val="00936F69"/>
    <w:rsid w:val="009412B9"/>
    <w:rsid w:val="00942445"/>
    <w:rsid w:val="00943CBF"/>
    <w:rsid w:val="00944B08"/>
    <w:rsid w:val="00947936"/>
    <w:rsid w:val="00950D60"/>
    <w:rsid w:val="009513FD"/>
    <w:rsid w:val="0095167D"/>
    <w:rsid w:val="00957F70"/>
    <w:rsid w:val="00960187"/>
    <w:rsid w:val="00970412"/>
    <w:rsid w:val="0097053D"/>
    <w:rsid w:val="009779E5"/>
    <w:rsid w:val="009814A1"/>
    <w:rsid w:val="00984489"/>
    <w:rsid w:val="00995C58"/>
    <w:rsid w:val="0099620D"/>
    <w:rsid w:val="009B0DFC"/>
    <w:rsid w:val="009B0E82"/>
    <w:rsid w:val="009B3EBC"/>
    <w:rsid w:val="009B3FA9"/>
    <w:rsid w:val="009B5F7F"/>
    <w:rsid w:val="009C600C"/>
    <w:rsid w:val="009C7538"/>
    <w:rsid w:val="009D1FD4"/>
    <w:rsid w:val="009E0486"/>
    <w:rsid w:val="009E05FE"/>
    <w:rsid w:val="009E22F7"/>
    <w:rsid w:val="009E7111"/>
    <w:rsid w:val="009F070B"/>
    <w:rsid w:val="009F0DF3"/>
    <w:rsid w:val="009F12CF"/>
    <w:rsid w:val="009F4798"/>
    <w:rsid w:val="00A037AC"/>
    <w:rsid w:val="00A1175A"/>
    <w:rsid w:val="00A128E7"/>
    <w:rsid w:val="00A1506D"/>
    <w:rsid w:val="00A1530B"/>
    <w:rsid w:val="00A228A8"/>
    <w:rsid w:val="00A23871"/>
    <w:rsid w:val="00A3262F"/>
    <w:rsid w:val="00A32C6F"/>
    <w:rsid w:val="00A356E3"/>
    <w:rsid w:val="00A36512"/>
    <w:rsid w:val="00A378D5"/>
    <w:rsid w:val="00A41334"/>
    <w:rsid w:val="00A4163C"/>
    <w:rsid w:val="00A45EDB"/>
    <w:rsid w:val="00A4683E"/>
    <w:rsid w:val="00A50357"/>
    <w:rsid w:val="00A50F0F"/>
    <w:rsid w:val="00A51559"/>
    <w:rsid w:val="00A52D78"/>
    <w:rsid w:val="00A562C5"/>
    <w:rsid w:val="00A56A2B"/>
    <w:rsid w:val="00A6036D"/>
    <w:rsid w:val="00A610A7"/>
    <w:rsid w:val="00A62955"/>
    <w:rsid w:val="00A6483A"/>
    <w:rsid w:val="00A649EC"/>
    <w:rsid w:val="00A653CA"/>
    <w:rsid w:val="00A66C09"/>
    <w:rsid w:val="00A715F0"/>
    <w:rsid w:val="00A73E75"/>
    <w:rsid w:val="00A75FED"/>
    <w:rsid w:val="00A77E29"/>
    <w:rsid w:val="00A8075E"/>
    <w:rsid w:val="00A81789"/>
    <w:rsid w:val="00A825EE"/>
    <w:rsid w:val="00A83DBA"/>
    <w:rsid w:val="00A87319"/>
    <w:rsid w:val="00AA04B8"/>
    <w:rsid w:val="00AA2DCB"/>
    <w:rsid w:val="00AA5B18"/>
    <w:rsid w:val="00AA7A9E"/>
    <w:rsid w:val="00AB4375"/>
    <w:rsid w:val="00AB508B"/>
    <w:rsid w:val="00AB5784"/>
    <w:rsid w:val="00AB5A5F"/>
    <w:rsid w:val="00AC230F"/>
    <w:rsid w:val="00AC28C8"/>
    <w:rsid w:val="00AC340A"/>
    <w:rsid w:val="00AC4455"/>
    <w:rsid w:val="00AC46B9"/>
    <w:rsid w:val="00AC51D1"/>
    <w:rsid w:val="00AC575A"/>
    <w:rsid w:val="00AC66E3"/>
    <w:rsid w:val="00AC797C"/>
    <w:rsid w:val="00AD058F"/>
    <w:rsid w:val="00AD2DAD"/>
    <w:rsid w:val="00AD2F49"/>
    <w:rsid w:val="00AE1A36"/>
    <w:rsid w:val="00AE3063"/>
    <w:rsid w:val="00B0110E"/>
    <w:rsid w:val="00B0199C"/>
    <w:rsid w:val="00B04E27"/>
    <w:rsid w:val="00B07C98"/>
    <w:rsid w:val="00B10EF8"/>
    <w:rsid w:val="00B12CE3"/>
    <w:rsid w:val="00B155A3"/>
    <w:rsid w:val="00B203AB"/>
    <w:rsid w:val="00B23304"/>
    <w:rsid w:val="00B233AE"/>
    <w:rsid w:val="00B240DF"/>
    <w:rsid w:val="00B245CE"/>
    <w:rsid w:val="00B24BE9"/>
    <w:rsid w:val="00B26019"/>
    <w:rsid w:val="00B27E81"/>
    <w:rsid w:val="00B308D5"/>
    <w:rsid w:val="00B33DA5"/>
    <w:rsid w:val="00B362B3"/>
    <w:rsid w:val="00B3710D"/>
    <w:rsid w:val="00B372D1"/>
    <w:rsid w:val="00B37C3B"/>
    <w:rsid w:val="00B42327"/>
    <w:rsid w:val="00B46EC5"/>
    <w:rsid w:val="00B50BA6"/>
    <w:rsid w:val="00B5154E"/>
    <w:rsid w:val="00B51FD2"/>
    <w:rsid w:val="00B53824"/>
    <w:rsid w:val="00B552CF"/>
    <w:rsid w:val="00B571E2"/>
    <w:rsid w:val="00B62819"/>
    <w:rsid w:val="00B632D0"/>
    <w:rsid w:val="00B633C1"/>
    <w:rsid w:val="00B64D76"/>
    <w:rsid w:val="00B669FA"/>
    <w:rsid w:val="00B66E78"/>
    <w:rsid w:val="00B70EAE"/>
    <w:rsid w:val="00B73A70"/>
    <w:rsid w:val="00B77D64"/>
    <w:rsid w:val="00B77FDB"/>
    <w:rsid w:val="00B817F2"/>
    <w:rsid w:val="00B81BEE"/>
    <w:rsid w:val="00B91FD2"/>
    <w:rsid w:val="00B92924"/>
    <w:rsid w:val="00B929A4"/>
    <w:rsid w:val="00B94475"/>
    <w:rsid w:val="00B9621E"/>
    <w:rsid w:val="00B96512"/>
    <w:rsid w:val="00BA07AE"/>
    <w:rsid w:val="00BA3E9D"/>
    <w:rsid w:val="00BA48AC"/>
    <w:rsid w:val="00BA58E6"/>
    <w:rsid w:val="00BA5CD6"/>
    <w:rsid w:val="00BA689F"/>
    <w:rsid w:val="00BA6912"/>
    <w:rsid w:val="00BA79F9"/>
    <w:rsid w:val="00BB1169"/>
    <w:rsid w:val="00BB2E94"/>
    <w:rsid w:val="00BB55C9"/>
    <w:rsid w:val="00BB6D0E"/>
    <w:rsid w:val="00BC3719"/>
    <w:rsid w:val="00BC4C7C"/>
    <w:rsid w:val="00BC50D2"/>
    <w:rsid w:val="00BD1010"/>
    <w:rsid w:val="00BD5A3A"/>
    <w:rsid w:val="00BD726E"/>
    <w:rsid w:val="00BE384B"/>
    <w:rsid w:val="00BE588D"/>
    <w:rsid w:val="00BE7502"/>
    <w:rsid w:val="00BF21D8"/>
    <w:rsid w:val="00BF4A1A"/>
    <w:rsid w:val="00BF6CAA"/>
    <w:rsid w:val="00C02B45"/>
    <w:rsid w:val="00C041E5"/>
    <w:rsid w:val="00C05683"/>
    <w:rsid w:val="00C0575B"/>
    <w:rsid w:val="00C067D3"/>
    <w:rsid w:val="00C068F2"/>
    <w:rsid w:val="00C06DDD"/>
    <w:rsid w:val="00C10AC7"/>
    <w:rsid w:val="00C12ACA"/>
    <w:rsid w:val="00C12D41"/>
    <w:rsid w:val="00C165AD"/>
    <w:rsid w:val="00C17628"/>
    <w:rsid w:val="00C20CF3"/>
    <w:rsid w:val="00C23344"/>
    <w:rsid w:val="00C24892"/>
    <w:rsid w:val="00C24A13"/>
    <w:rsid w:val="00C3179F"/>
    <w:rsid w:val="00C37BD3"/>
    <w:rsid w:val="00C4003A"/>
    <w:rsid w:val="00C403B7"/>
    <w:rsid w:val="00C40703"/>
    <w:rsid w:val="00C40F72"/>
    <w:rsid w:val="00C42E2D"/>
    <w:rsid w:val="00C4505F"/>
    <w:rsid w:val="00C46652"/>
    <w:rsid w:val="00C5129F"/>
    <w:rsid w:val="00C5381E"/>
    <w:rsid w:val="00C570A3"/>
    <w:rsid w:val="00C600F3"/>
    <w:rsid w:val="00C6050C"/>
    <w:rsid w:val="00C6071F"/>
    <w:rsid w:val="00C64EEA"/>
    <w:rsid w:val="00C7166F"/>
    <w:rsid w:val="00C71FC7"/>
    <w:rsid w:val="00C72B59"/>
    <w:rsid w:val="00C750F4"/>
    <w:rsid w:val="00C827C1"/>
    <w:rsid w:val="00C83317"/>
    <w:rsid w:val="00C8336D"/>
    <w:rsid w:val="00C840A6"/>
    <w:rsid w:val="00C906BA"/>
    <w:rsid w:val="00C90CF7"/>
    <w:rsid w:val="00C90DF7"/>
    <w:rsid w:val="00C94AE8"/>
    <w:rsid w:val="00CA0D36"/>
    <w:rsid w:val="00CA1AF2"/>
    <w:rsid w:val="00CA55B6"/>
    <w:rsid w:val="00CA7FD3"/>
    <w:rsid w:val="00CC379A"/>
    <w:rsid w:val="00CC3DC5"/>
    <w:rsid w:val="00CC52ED"/>
    <w:rsid w:val="00CD6F28"/>
    <w:rsid w:val="00CD7055"/>
    <w:rsid w:val="00CD740F"/>
    <w:rsid w:val="00CE04AF"/>
    <w:rsid w:val="00CE16EF"/>
    <w:rsid w:val="00CE3B84"/>
    <w:rsid w:val="00CE47F2"/>
    <w:rsid w:val="00CE48E2"/>
    <w:rsid w:val="00CE6B2D"/>
    <w:rsid w:val="00CE7A0D"/>
    <w:rsid w:val="00CE7F46"/>
    <w:rsid w:val="00CF5997"/>
    <w:rsid w:val="00D00B74"/>
    <w:rsid w:val="00D01A99"/>
    <w:rsid w:val="00D04101"/>
    <w:rsid w:val="00D04D12"/>
    <w:rsid w:val="00D0513F"/>
    <w:rsid w:val="00D059CA"/>
    <w:rsid w:val="00D1021F"/>
    <w:rsid w:val="00D171D8"/>
    <w:rsid w:val="00D219C7"/>
    <w:rsid w:val="00D24608"/>
    <w:rsid w:val="00D25ED5"/>
    <w:rsid w:val="00D3181F"/>
    <w:rsid w:val="00D32D2A"/>
    <w:rsid w:val="00D340A5"/>
    <w:rsid w:val="00D34AC8"/>
    <w:rsid w:val="00D36572"/>
    <w:rsid w:val="00D37D55"/>
    <w:rsid w:val="00D40EE0"/>
    <w:rsid w:val="00D4438C"/>
    <w:rsid w:val="00D465A7"/>
    <w:rsid w:val="00D47A2A"/>
    <w:rsid w:val="00D5123F"/>
    <w:rsid w:val="00D5231B"/>
    <w:rsid w:val="00D54309"/>
    <w:rsid w:val="00D54D0D"/>
    <w:rsid w:val="00D56085"/>
    <w:rsid w:val="00D60800"/>
    <w:rsid w:val="00D63D3C"/>
    <w:rsid w:val="00D64DFD"/>
    <w:rsid w:val="00D670DF"/>
    <w:rsid w:val="00D6724D"/>
    <w:rsid w:val="00D6736D"/>
    <w:rsid w:val="00D6744F"/>
    <w:rsid w:val="00D6782E"/>
    <w:rsid w:val="00D80A25"/>
    <w:rsid w:val="00D816D2"/>
    <w:rsid w:val="00D821CB"/>
    <w:rsid w:val="00D83580"/>
    <w:rsid w:val="00D87B84"/>
    <w:rsid w:val="00D94774"/>
    <w:rsid w:val="00D960CE"/>
    <w:rsid w:val="00D96A4F"/>
    <w:rsid w:val="00D9733A"/>
    <w:rsid w:val="00D976B0"/>
    <w:rsid w:val="00DA2F60"/>
    <w:rsid w:val="00DB42F7"/>
    <w:rsid w:val="00DB74E3"/>
    <w:rsid w:val="00DC13C6"/>
    <w:rsid w:val="00DD0818"/>
    <w:rsid w:val="00DD2348"/>
    <w:rsid w:val="00DE1BF0"/>
    <w:rsid w:val="00DE2627"/>
    <w:rsid w:val="00DE2B47"/>
    <w:rsid w:val="00DE4E28"/>
    <w:rsid w:val="00DE5D1E"/>
    <w:rsid w:val="00DE6C59"/>
    <w:rsid w:val="00DF13EF"/>
    <w:rsid w:val="00DF16D0"/>
    <w:rsid w:val="00DF2FF9"/>
    <w:rsid w:val="00DF33DE"/>
    <w:rsid w:val="00DF3C79"/>
    <w:rsid w:val="00DF5FA1"/>
    <w:rsid w:val="00DF6D68"/>
    <w:rsid w:val="00DF75DA"/>
    <w:rsid w:val="00E07ED0"/>
    <w:rsid w:val="00E07FDE"/>
    <w:rsid w:val="00E1014E"/>
    <w:rsid w:val="00E10D59"/>
    <w:rsid w:val="00E115AD"/>
    <w:rsid w:val="00E15EE4"/>
    <w:rsid w:val="00E16653"/>
    <w:rsid w:val="00E17A6B"/>
    <w:rsid w:val="00E20ECC"/>
    <w:rsid w:val="00E24347"/>
    <w:rsid w:val="00E24C93"/>
    <w:rsid w:val="00E3243B"/>
    <w:rsid w:val="00E331C0"/>
    <w:rsid w:val="00E34F78"/>
    <w:rsid w:val="00E3582C"/>
    <w:rsid w:val="00E434A2"/>
    <w:rsid w:val="00E450A3"/>
    <w:rsid w:val="00E456D7"/>
    <w:rsid w:val="00E461CD"/>
    <w:rsid w:val="00E4724F"/>
    <w:rsid w:val="00E54BAA"/>
    <w:rsid w:val="00E55078"/>
    <w:rsid w:val="00E7151B"/>
    <w:rsid w:val="00E735C1"/>
    <w:rsid w:val="00E751C2"/>
    <w:rsid w:val="00E76841"/>
    <w:rsid w:val="00E77193"/>
    <w:rsid w:val="00E81539"/>
    <w:rsid w:val="00E84531"/>
    <w:rsid w:val="00E876EE"/>
    <w:rsid w:val="00EB38C9"/>
    <w:rsid w:val="00EB3E42"/>
    <w:rsid w:val="00EB411B"/>
    <w:rsid w:val="00EB47B8"/>
    <w:rsid w:val="00EB5B51"/>
    <w:rsid w:val="00EB7957"/>
    <w:rsid w:val="00EC0966"/>
    <w:rsid w:val="00EC0FA5"/>
    <w:rsid w:val="00EC36F9"/>
    <w:rsid w:val="00EC6FA0"/>
    <w:rsid w:val="00ED2409"/>
    <w:rsid w:val="00ED3626"/>
    <w:rsid w:val="00ED6E86"/>
    <w:rsid w:val="00EE0C97"/>
    <w:rsid w:val="00EE12AB"/>
    <w:rsid w:val="00EE27EA"/>
    <w:rsid w:val="00EE69C6"/>
    <w:rsid w:val="00EF256A"/>
    <w:rsid w:val="00EF40CE"/>
    <w:rsid w:val="00EF4C9C"/>
    <w:rsid w:val="00EF7DE2"/>
    <w:rsid w:val="00F0018B"/>
    <w:rsid w:val="00F044A6"/>
    <w:rsid w:val="00F06A4F"/>
    <w:rsid w:val="00F13B4F"/>
    <w:rsid w:val="00F14065"/>
    <w:rsid w:val="00F16C35"/>
    <w:rsid w:val="00F2135E"/>
    <w:rsid w:val="00F237AE"/>
    <w:rsid w:val="00F247AD"/>
    <w:rsid w:val="00F264B6"/>
    <w:rsid w:val="00F279FF"/>
    <w:rsid w:val="00F30CD6"/>
    <w:rsid w:val="00F326CA"/>
    <w:rsid w:val="00F32D15"/>
    <w:rsid w:val="00F40D75"/>
    <w:rsid w:val="00F431FF"/>
    <w:rsid w:val="00F4394B"/>
    <w:rsid w:val="00F43D98"/>
    <w:rsid w:val="00F4413D"/>
    <w:rsid w:val="00F5175E"/>
    <w:rsid w:val="00F51BD7"/>
    <w:rsid w:val="00F542E4"/>
    <w:rsid w:val="00F60433"/>
    <w:rsid w:val="00F624F7"/>
    <w:rsid w:val="00F64B2E"/>
    <w:rsid w:val="00F669E7"/>
    <w:rsid w:val="00F67F37"/>
    <w:rsid w:val="00F74E58"/>
    <w:rsid w:val="00F752B6"/>
    <w:rsid w:val="00F75AD9"/>
    <w:rsid w:val="00F8012B"/>
    <w:rsid w:val="00F80762"/>
    <w:rsid w:val="00F814A5"/>
    <w:rsid w:val="00F818AC"/>
    <w:rsid w:val="00F82F70"/>
    <w:rsid w:val="00F83527"/>
    <w:rsid w:val="00F84070"/>
    <w:rsid w:val="00F846A7"/>
    <w:rsid w:val="00F864FA"/>
    <w:rsid w:val="00F90054"/>
    <w:rsid w:val="00F91494"/>
    <w:rsid w:val="00F969FB"/>
    <w:rsid w:val="00FA5C06"/>
    <w:rsid w:val="00FA6204"/>
    <w:rsid w:val="00FA717A"/>
    <w:rsid w:val="00FA7D1B"/>
    <w:rsid w:val="00FB06CA"/>
    <w:rsid w:val="00FB35D7"/>
    <w:rsid w:val="00FB3A48"/>
    <w:rsid w:val="00FB5FC6"/>
    <w:rsid w:val="00FC2680"/>
    <w:rsid w:val="00FC490F"/>
    <w:rsid w:val="00FC6277"/>
    <w:rsid w:val="00FD0E1C"/>
    <w:rsid w:val="00FD3685"/>
    <w:rsid w:val="00FD3B1C"/>
    <w:rsid w:val="00FD4FA0"/>
    <w:rsid w:val="00FD56B7"/>
    <w:rsid w:val="00FD7FE9"/>
    <w:rsid w:val="00FE00D5"/>
    <w:rsid w:val="00FE1C44"/>
    <w:rsid w:val="00FE41E6"/>
    <w:rsid w:val="00FE4CE8"/>
    <w:rsid w:val="00FE6577"/>
    <w:rsid w:val="00FE7173"/>
    <w:rsid w:val="00FE792F"/>
    <w:rsid w:val="00FF0376"/>
    <w:rsid w:val="00FF29FA"/>
    <w:rsid w:val="00FF37E5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061D7"/>
    <w:rPr>
      <w:rFonts w:asciiTheme="minorHAnsi" w:hAnsiTheme="minorHAnsi"/>
    </w:rPr>
  </w:style>
  <w:style w:type="paragraph" w:styleId="Nadpis1">
    <w:name w:val="heading 1"/>
    <w:basedOn w:val="Normln"/>
    <w:next w:val="Normln"/>
    <w:qFormat/>
    <w:rsid w:val="004061D7"/>
    <w:pPr>
      <w:keepNext/>
      <w:jc w:val="center"/>
      <w:outlineLvl w:val="0"/>
    </w:pPr>
    <w:rPr>
      <w:b/>
      <w:kern w:val="18"/>
    </w:rPr>
  </w:style>
  <w:style w:type="paragraph" w:styleId="Nadpis2">
    <w:name w:val="heading 2"/>
    <w:basedOn w:val="Normln"/>
    <w:next w:val="Normln"/>
    <w:qFormat/>
    <w:rsid w:val="00650696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50696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650696"/>
    <w:pPr>
      <w:keepNext/>
      <w:widowControl w:val="0"/>
      <w:tabs>
        <w:tab w:val="left" w:pos="226"/>
        <w:tab w:val="left" w:pos="7597"/>
      </w:tabs>
      <w:jc w:val="center"/>
      <w:outlineLvl w:val="3"/>
    </w:pPr>
    <w:rPr>
      <w:b/>
      <w:snapToGrid w:val="0"/>
      <w:sz w:val="32"/>
    </w:rPr>
  </w:style>
  <w:style w:type="paragraph" w:styleId="Nadpis5">
    <w:name w:val="heading 5"/>
    <w:basedOn w:val="Normln"/>
    <w:next w:val="Normln"/>
    <w:qFormat/>
    <w:rsid w:val="00650696"/>
    <w:pPr>
      <w:keepNext/>
      <w:pBdr>
        <w:bottom w:val="single" w:sz="6" w:space="1" w:color="auto"/>
      </w:pBdr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650696"/>
    <w:pPr>
      <w:keepNext/>
      <w:ind w:left="36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650696"/>
    <w:pPr>
      <w:widowControl w:val="0"/>
      <w:ind w:left="2977" w:hanging="2977"/>
    </w:pPr>
    <w:rPr>
      <w:snapToGrid w:val="0"/>
      <w:sz w:val="24"/>
    </w:rPr>
  </w:style>
  <w:style w:type="paragraph" w:styleId="Zkladntextodsazen">
    <w:name w:val="Body Text Indent"/>
    <w:basedOn w:val="Normln"/>
    <w:rsid w:val="00650696"/>
    <w:pPr>
      <w:widowControl w:val="0"/>
      <w:ind w:left="708" w:firstLine="708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rsid w:val="00650696"/>
    <w:pPr>
      <w:widowControl w:val="0"/>
      <w:ind w:left="709" w:hanging="709"/>
      <w:jc w:val="both"/>
    </w:pPr>
    <w:rPr>
      <w:snapToGrid w:val="0"/>
      <w:sz w:val="24"/>
    </w:rPr>
  </w:style>
  <w:style w:type="paragraph" w:styleId="Zhlav">
    <w:name w:val="header"/>
    <w:basedOn w:val="Normln"/>
    <w:rsid w:val="006506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069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50696"/>
    <w:rPr>
      <w:sz w:val="24"/>
    </w:rPr>
  </w:style>
  <w:style w:type="paragraph" w:styleId="Zkladntext2">
    <w:name w:val="Body Text 2"/>
    <w:basedOn w:val="Normln"/>
    <w:rsid w:val="00650696"/>
    <w:pPr>
      <w:widowControl w:val="0"/>
      <w:jc w:val="both"/>
    </w:pPr>
    <w:rPr>
      <w:snapToGrid w:val="0"/>
      <w:sz w:val="24"/>
    </w:rPr>
  </w:style>
  <w:style w:type="paragraph" w:styleId="Textbubliny">
    <w:name w:val="Balloon Text"/>
    <w:basedOn w:val="Normln"/>
    <w:semiHidden/>
    <w:rsid w:val="00F13B4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EC0F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10-odsazen">
    <w:name w:val="N10-odsazený"/>
    <w:basedOn w:val="Normln"/>
    <w:rsid w:val="006B6B29"/>
    <w:pPr>
      <w:ind w:firstLine="567"/>
      <w:jc w:val="both"/>
    </w:pPr>
    <w:rPr>
      <w:rFonts w:ascii="Arial Narrow" w:hAnsi="Arial Narrow"/>
      <w:lang w:val="en-GB"/>
    </w:rPr>
  </w:style>
  <w:style w:type="paragraph" w:customStyle="1" w:styleId="CharChar1">
    <w:name w:val="Char Char1"/>
    <w:basedOn w:val="Normln"/>
    <w:rsid w:val="00EE12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Char">
    <w:name w:val="Char Char1 Char Char Char"/>
    <w:basedOn w:val="Normln"/>
    <w:rsid w:val="00C40703"/>
    <w:pPr>
      <w:spacing w:after="160" w:line="240" w:lineRule="exact"/>
    </w:pPr>
    <w:rPr>
      <w:rFonts w:ascii="Verdana" w:hAnsi="Verdana"/>
      <w:lang w:val="en-US" w:eastAsia="en-US"/>
    </w:rPr>
  </w:style>
  <w:style w:type="character" w:styleId="slostrnky">
    <w:name w:val="page number"/>
    <w:basedOn w:val="Standardnpsmoodstavce"/>
    <w:rsid w:val="00281517"/>
  </w:style>
  <w:style w:type="paragraph" w:styleId="Odstavecseseznamem">
    <w:name w:val="List Paragraph"/>
    <w:basedOn w:val="Normln"/>
    <w:uiPriority w:val="34"/>
    <w:qFormat/>
    <w:rsid w:val="0022002F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132525"/>
  </w:style>
  <w:style w:type="character" w:styleId="Odkaznakoment">
    <w:name w:val="annotation reference"/>
    <w:basedOn w:val="Standardnpsmoodstavce"/>
    <w:rsid w:val="007E45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526"/>
  </w:style>
  <w:style w:type="character" w:customStyle="1" w:styleId="TextkomenteChar">
    <w:name w:val="Text komentáře Char"/>
    <w:basedOn w:val="Standardnpsmoodstavce"/>
    <w:link w:val="Textkomente"/>
    <w:rsid w:val="007E4526"/>
  </w:style>
  <w:style w:type="paragraph" w:styleId="Pedmtkomente">
    <w:name w:val="annotation subject"/>
    <w:basedOn w:val="Textkomente"/>
    <w:next w:val="Textkomente"/>
    <w:link w:val="PedmtkomenteChar"/>
    <w:rsid w:val="007E45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E4526"/>
    <w:rPr>
      <w:b/>
      <w:bCs/>
    </w:rPr>
  </w:style>
  <w:style w:type="paragraph" w:customStyle="1" w:styleId="Cislovani2">
    <w:name w:val="Cislovani 2"/>
    <w:basedOn w:val="Normln"/>
    <w:rsid w:val="00935E27"/>
    <w:pPr>
      <w:keepNext/>
      <w:numPr>
        <w:numId w:val="3"/>
      </w:numPr>
      <w:tabs>
        <w:tab w:val="left" w:pos="851"/>
        <w:tab w:val="left" w:pos="1021"/>
        <w:tab w:val="left" w:pos="1815"/>
      </w:tabs>
      <w:suppressAutoHyphens/>
      <w:spacing w:before="240" w:line="288" w:lineRule="auto"/>
      <w:jc w:val="both"/>
    </w:pPr>
    <w:rPr>
      <w:rFonts w:ascii="JohnSans Text Pro" w:hAnsi="JohnSans Text Pro" w:cs="JohnSans Text Pr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061D7"/>
    <w:rPr>
      <w:rFonts w:asciiTheme="minorHAnsi" w:hAnsiTheme="minorHAnsi"/>
    </w:rPr>
  </w:style>
  <w:style w:type="paragraph" w:styleId="Nadpis1">
    <w:name w:val="heading 1"/>
    <w:basedOn w:val="Normln"/>
    <w:next w:val="Normln"/>
    <w:qFormat/>
    <w:rsid w:val="004061D7"/>
    <w:pPr>
      <w:keepNext/>
      <w:jc w:val="center"/>
      <w:outlineLvl w:val="0"/>
    </w:pPr>
    <w:rPr>
      <w:b/>
      <w:kern w:val="18"/>
    </w:rPr>
  </w:style>
  <w:style w:type="paragraph" w:styleId="Nadpis2">
    <w:name w:val="heading 2"/>
    <w:basedOn w:val="Normln"/>
    <w:next w:val="Normln"/>
    <w:qFormat/>
    <w:rsid w:val="00650696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50696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650696"/>
    <w:pPr>
      <w:keepNext/>
      <w:widowControl w:val="0"/>
      <w:tabs>
        <w:tab w:val="left" w:pos="226"/>
        <w:tab w:val="left" w:pos="7597"/>
      </w:tabs>
      <w:jc w:val="center"/>
      <w:outlineLvl w:val="3"/>
    </w:pPr>
    <w:rPr>
      <w:b/>
      <w:snapToGrid w:val="0"/>
      <w:sz w:val="32"/>
    </w:rPr>
  </w:style>
  <w:style w:type="paragraph" w:styleId="Nadpis5">
    <w:name w:val="heading 5"/>
    <w:basedOn w:val="Normln"/>
    <w:next w:val="Normln"/>
    <w:qFormat/>
    <w:rsid w:val="00650696"/>
    <w:pPr>
      <w:keepNext/>
      <w:pBdr>
        <w:bottom w:val="single" w:sz="6" w:space="1" w:color="auto"/>
      </w:pBdr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650696"/>
    <w:pPr>
      <w:keepNext/>
      <w:ind w:left="36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650696"/>
    <w:pPr>
      <w:widowControl w:val="0"/>
      <w:ind w:left="2977" w:hanging="2977"/>
    </w:pPr>
    <w:rPr>
      <w:snapToGrid w:val="0"/>
      <w:sz w:val="24"/>
    </w:rPr>
  </w:style>
  <w:style w:type="paragraph" w:styleId="Zkladntextodsazen">
    <w:name w:val="Body Text Indent"/>
    <w:basedOn w:val="Normln"/>
    <w:rsid w:val="00650696"/>
    <w:pPr>
      <w:widowControl w:val="0"/>
      <w:ind w:left="708" w:firstLine="708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rsid w:val="00650696"/>
    <w:pPr>
      <w:widowControl w:val="0"/>
      <w:ind w:left="709" w:hanging="709"/>
      <w:jc w:val="both"/>
    </w:pPr>
    <w:rPr>
      <w:snapToGrid w:val="0"/>
      <w:sz w:val="24"/>
    </w:rPr>
  </w:style>
  <w:style w:type="paragraph" w:styleId="Zhlav">
    <w:name w:val="header"/>
    <w:basedOn w:val="Normln"/>
    <w:rsid w:val="006506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069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50696"/>
    <w:rPr>
      <w:sz w:val="24"/>
    </w:rPr>
  </w:style>
  <w:style w:type="paragraph" w:styleId="Zkladntext2">
    <w:name w:val="Body Text 2"/>
    <w:basedOn w:val="Normln"/>
    <w:rsid w:val="00650696"/>
    <w:pPr>
      <w:widowControl w:val="0"/>
      <w:jc w:val="both"/>
    </w:pPr>
    <w:rPr>
      <w:snapToGrid w:val="0"/>
      <w:sz w:val="24"/>
    </w:rPr>
  </w:style>
  <w:style w:type="paragraph" w:styleId="Textbubliny">
    <w:name w:val="Balloon Text"/>
    <w:basedOn w:val="Normln"/>
    <w:semiHidden/>
    <w:rsid w:val="00F13B4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EC0F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10-odsazen">
    <w:name w:val="N10-odsazený"/>
    <w:basedOn w:val="Normln"/>
    <w:rsid w:val="006B6B29"/>
    <w:pPr>
      <w:ind w:firstLine="567"/>
      <w:jc w:val="both"/>
    </w:pPr>
    <w:rPr>
      <w:rFonts w:ascii="Arial Narrow" w:hAnsi="Arial Narrow"/>
      <w:lang w:val="en-GB"/>
    </w:rPr>
  </w:style>
  <w:style w:type="paragraph" w:customStyle="1" w:styleId="CharChar1">
    <w:name w:val="Char Char1"/>
    <w:basedOn w:val="Normln"/>
    <w:rsid w:val="00EE12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Char">
    <w:name w:val="Char Char1 Char Char Char"/>
    <w:basedOn w:val="Normln"/>
    <w:rsid w:val="00C40703"/>
    <w:pPr>
      <w:spacing w:after="160" w:line="240" w:lineRule="exact"/>
    </w:pPr>
    <w:rPr>
      <w:rFonts w:ascii="Verdana" w:hAnsi="Verdana"/>
      <w:lang w:val="en-US" w:eastAsia="en-US"/>
    </w:rPr>
  </w:style>
  <w:style w:type="character" w:styleId="slostrnky">
    <w:name w:val="page number"/>
    <w:basedOn w:val="Standardnpsmoodstavce"/>
    <w:rsid w:val="00281517"/>
  </w:style>
  <w:style w:type="paragraph" w:styleId="Odstavecseseznamem">
    <w:name w:val="List Paragraph"/>
    <w:basedOn w:val="Normln"/>
    <w:uiPriority w:val="34"/>
    <w:qFormat/>
    <w:rsid w:val="0022002F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132525"/>
  </w:style>
  <w:style w:type="character" w:styleId="Odkaznakoment">
    <w:name w:val="annotation reference"/>
    <w:basedOn w:val="Standardnpsmoodstavce"/>
    <w:rsid w:val="007E45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526"/>
  </w:style>
  <w:style w:type="character" w:customStyle="1" w:styleId="TextkomenteChar">
    <w:name w:val="Text komentáře Char"/>
    <w:basedOn w:val="Standardnpsmoodstavce"/>
    <w:link w:val="Textkomente"/>
    <w:rsid w:val="007E4526"/>
  </w:style>
  <w:style w:type="paragraph" w:styleId="Pedmtkomente">
    <w:name w:val="annotation subject"/>
    <w:basedOn w:val="Textkomente"/>
    <w:next w:val="Textkomente"/>
    <w:link w:val="PedmtkomenteChar"/>
    <w:rsid w:val="007E45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E4526"/>
    <w:rPr>
      <w:b/>
      <w:bCs/>
    </w:rPr>
  </w:style>
  <w:style w:type="paragraph" w:customStyle="1" w:styleId="Cislovani2">
    <w:name w:val="Cislovani 2"/>
    <w:basedOn w:val="Normln"/>
    <w:rsid w:val="00935E27"/>
    <w:pPr>
      <w:keepNext/>
      <w:numPr>
        <w:numId w:val="3"/>
      </w:numPr>
      <w:tabs>
        <w:tab w:val="left" w:pos="851"/>
        <w:tab w:val="left" w:pos="1021"/>
        <w:tab w:val="left" w:pos="1815"/>
      </w:tabs>
      <w:suppressAutoHyphens/>
      <w:spacing w:before="240" w:line="288" w:lineRule="auto"/>
      <w:jc w:val="both"/>
    </w:pPr>
    <w:rPr>
      <w:rFonts w:ascii="JohnSans Text Pro" w:hAnsi="JohnSans Text Pro" w:cs="JohnSans Text Pr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EDF5-EB4E-48F1-83BE-0A30D907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2952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Most</Company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petr</dc:creator>
  <cp:lastModifiedBy>Fanda</cp:lastModifiedBy>
  <cp:revision>4</cp:revision>
  <cp:lastPrinted>2016-09-23T11:44:00Z</cp:lastPrinted>
  <dcterms:created xsi:type="dcterms:W3CDTF">2017-01-26T14:19:00Z</dcterms:created>
  <dcterms:modified xsi:type="dcterms:W3CDTF">2017-12-08T07:51:00Z</dcterms:modified>
</cp:coreProperties>
</file>