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FF" w:rsidRDefault="005E2CCA">
      <w:pPr>
        <w:pStyle w:val="Nzev"/>
        <w:rPr>
          <w:sz w:val="32"/>
          <w:szCs w:val="32"/>
        </w:rPr>
      </w:pPr>
      <w:r>
        <w:rPr>
          <w:b w:val="0"/>
          <w:bCs w:val="0"/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664">
        <w:rPr>
          <w:sz w:val="32"/>
          <w:szCs w:val="32"/>
        </w:rPr>
        <w:t xml:space="preserve">                                                </w:t>
      </w:r>
    </w:p>
    <w:p w:rsidR="00B064FF" w:rsidRDefault="002C59C3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Obecně závazná vyhláška obce Nový Vestec</w:t>
      </w:r>
    </w:p>
    <w:p w:rsidR="00160CFB" w:rsidRDefault="00160CFB" w:rsidP="00160CFB">
      <w:pPr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2C59C3">
        <w:rPr>
          <w:b/>
          <w:bCs/>
          <w:sz w:val="32"/>
          <w:szCs w:val="32"/>
        </w:rPr>
        <w:t xml:space="preserve">číslo </w:t>
      </w:r>
      <w:r w:rsidR="00DC76C9">
        <w:rPr>
          <w:b/>
          <w:bCs/>
          <w:sz w:val="32"/>
          <w:szCs w:val="32"/>
        </w:rPr>
        <w:t>4</w:t>
      </w:r>
      <w:r w:rsidR="002C59C3">
        <w:rPr>
          <w:b/>
          <w:bCs/>
          <w:sz w:val="32"/>
          <w:szCs w:val="32"/>
        </w:rPr>
        <w:t>/20</w:t>
      </w:r>
      <w:r w:rsidR="00525272">
        <w:rPr>
          <w:b/>
          <w:bCs/>
          <w:sz w:val="32"/>
          <w:szCs w:val="32"/>
        </w:rPr>
        <w:t>1</w:t>
      </w:r>
      <w:r w:rsidR="00DC76C9">
        <w:rPr>
          <w:b/>
          <w:bCs/>
          <w:sz w:val="32"/>
          <w:szCs w:val="32"/>
        </w:rPr>
        <w:t>5</w:t>
      </w:r>
      <w:r w:rsidR="007B4664">
        <w:rPr>
          <w:b/>
          <w:bCs/>
          <w:sz w:val="32"/>
          <w:szCs w:val="32"/>
        </w:rPr>
        <w:t xml:space="preserve">    </w:t>
      </w:r>
    </w:p>
    <w:p w:rsidR="00160CFB" w:rsidRDefault="00160CFB" w:rsidP="00160CFB">
      <w:pPr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místních poplatcích</w:t>
      </w:r>
    </w:p>
    <w:p w:rsidR="00B064FF" w:rsidRDefault="007B4664" w:rsidP="00160CFB">
      <w:pPr>
        <w:ind w:left="2124" w:firstLine="708"/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 w:rsidR="002C59C3">
        <w:rPr>
          <w:b/>
          <w:bCs/>
          <w:sz w:val="32"/>
          <w:szCs w:val="32"/>
        </w:rPr>
        <w:t xml:space="preserve">   </w:t>
      </w:r>
      <w:r w:rsidR="00160CFB">
        <w:rPr>
          <w:b/>
          <w:bCs/>
          <w:sz w:val="32"/>
          <w:szCs w:val="32"/>
        </w:rPr>
        <w:t xml:space="preserve">                                                  </w:t>
      </w:r>
    </w:p>
    <w:p w:rsidR="00B064FF" w:rsidRDefault="00B064FF">
      <w:pPr>
        <w:pBdr>
          <w:top w:val="single" w:sz="4" w:space="1" w:color="auto"/>
        </w:pBdr>
        <w:jc w:val="both"/>
      </w:pPr>
    </w:p>
    <w:p w:rsidR="00B064FF" w:rsidRDefault="002C59C3">
      <w:pPr>
        <w:jc w:val="both"/>
      </w:pPr>
      <w:r>
        <w:t xml:space="preserve">Zastupitelstvo obce Nový Vestec </w:t>
      </w:r>
      <w:r w:rsidR="005D4DD8">
        <w:t xml:space="preserve">se na svém zasedání č. </w:t>
      </w:r>
      <w:r w:rsidR="002E4475">
        <w:t>8</w:t>
      </w:r>
      <w:r w:rsidR="005D4DD8">
        <w:t>/201</w:t>
      </w:r>
      <w:r w:rsidR="00DC76C9">
        <w:t>5</w:t>
      </w:r>
      <w:r>
        <w:t xml:space="preserve"> dne  </w:t>
      </w:r>
      <w:r w:rsidR="000A4EE3">
        <w:t xml:space="preserve"> </w:t>
      </w:r>
      <w:r w:rsidR="002E4475">
        <w:t>21</w:t>
      </w:r>
      <w:r w:rsidR="00160CFB">
        <w:t xml:space="preserve">. </w:t>
      </w:r>
      <w:r w:rsidR="002E4475">
        <w:t>1</w:t>
      </w:r>
      <w:r>
        <w:t>2. 20</w:t>
      </w:r>
      <w:r w:rsidR="008B16D2">
        <w:t>1</w:t>
      </w:r>
      <w:r w:rsidR="002E4475">
        <w:t>5</w:t>
      </w:r>
      <w:r w:rsidR="008B16D2">
        <w:t xml:space="preserve"> usnesením č. </w:t>
      </w:r>
      <w:r w:rsidR="002E4475">
        <w:t>5</w:t>
      </w:r>
      <w:r w:rsidR="008B16D2">
        <w:t>/</w:t>
      </w:r>
      <w:r w:rsidR="002E4475">
        <w:t>8</w:t>
      </w:r>
      <w:r w:rsidR="008B16D2">
        <w:t>/201</w:t>
      </w:r>
      <w:r w:rsidR="002E4475">
        <w:t>5</w:t>
      </w:r>
      <w:r w:rsidR="008B16D2">
        <w:t xml:space="preserve"> </w:t>
      </w:r>
      <w:r w:rsidR="00525272">
        <w:t>usneslo vydat na základě</w:t>
      </w:r>
      <w:r>
        <w:t xml:space="preserve"> ustanovení § 14 zákona</w:t>
      </w:r>
      <w:r w:rsidR="00525272">
        <w:t xml:space="preserve"> odst. 2 zákona</w:t>
      </w:r>
      <w:r>
        <w:t xml:space="preserve"> č. 565/1990 Sb., o místních poplatcích, ve znění pozdějších předpisů a v souladu s </w:t>
      </w:r>
      <w:r w:rsidR="00160CFB">
        <w:t xml:space="preserve"> </w:t>
      </w:r>
      <w:r>
        <w:t>ustanovením § 10</w:t>
      </w:r>
      <w:r w:rsidR="00525272">
        <w:t xml:space="preserve"> písm. d)</w:t>
      </w:r>
      <w:r>
        <w:t xml:space="preserve"> a § 84</w:t>
      </w:r>
      <w:r w:rsidR="00525272">
        <w:t xml:space="preserve"> odst. 2 písm. h)</w:t>
      </w:r>
      <w:r>
        <w:t xml:space="preserve"> </w:t>
      </w:r>
      <w:r w:rsidR="00160CFB">
        <w:t xml:space="preserve"> </w:t>
      </w:r>
      <w:r>
        <w:t xml:space="preserve">zákona č. 128/2000 Sb., </w:t>
      </w:r>
      <w:r w:rsidR="00160CFB">
        <w:t xml:space="preserve"> </w:t>
      </w:r>
      <w:r>
        <w:t>o obcích</w:t>
      </w:r>
      <w:r w:rsidR="00525272">
        <w:t xml:space="preserve"> </w:t>
      </w:r>
      <w:r w:rsidR="00160CFB">
        <w:t xml:space="preserve">     </w:t>
      </w:r>
      <w:r w:rsidR="00525272">
        <w:t xml:space="preserve">( obecní </w:t>
      </w:r>
      <w:proofErr w:type="gramStart"/>
      <w:r w:rsidR="00525272">
        <w:t>zřízení )</w:t>
      </w:r>
      <w:r>
        <w:t>, ve</w:t>
      </w:r>
      <w:proofErr w:type="gramEnd"/>
      <w:r>
        <w:t xml:space="preserve"> znění pozdějších předpisů, tuto obecně závaznou vyhlášku</w:t>
      </w:r>
      <w:r w:rsidR="00525272">
        <w:t xml:space="preserve"> ( dále jen „vyhláška“ ):</w:t>
      </w:r>
      <w:r>
        <w:t xml:space="preserve"> </w:t>
      </w:r>
    </w:p>
    <w:p w:rsidR="00B064FF" w:rsidRDefault="00B064FF">
      <w:pPr>
        <w:jc w:val="both"/>
      </w:pPr>
    </w:p>
    <w:p w:rsidR="00CF0D4F" w:rsidRDefault="00CF0D4F">
      <w:pPr>
        <w:jc w:val="both"/>
      </w:pPr>
    </w:p>
    <w:p w:rsidR="00FE169A" w:rsidRDefault="00FE169A">
      <w:pPr>
        <w:jc w:val="both"/>
      </w:pPr>
    </w:p>
    <w:p w:rsidR="00B064FF" w:rsidRDefault="00525272">
      <w:pPr>
        <w:pStyle w:val="Nadpis1"/>
      </w:pPr>
      <w:proofErr w:type="gramStart"/>
      <w:r>
        <w:t>ČÁST  I</w:t>
      </w:r>
      <w:proofErr w:type="gramEnd"/>
    </w:p>
    <w:p w:rsidR="00B064FF" w:rsidRDefault="00525272">
      <w:pPr>
        <w:jc w:val="center"/>
        <w:rPr>
          <w:b/>
          <w:bCs/>
        </w:rPr>
      </w:pPr>
      <w:r>
        <w:rPr>
          <w:b/>
          <w:bCs/>
        </w:rPr>
        <w:t>ZÁKLADNÍ USTANOVENÍ</w:t>
      </w:r>
    </w:p>
    <w:p w:rsidR="00B064FF" w:rsidRDefault="00B064FF">
      <w:pPr>
        <w:jc w:val="center"/>
        <w:rPr>
          <w:b/>
          <w:bCs/>
        </w:rPr>
      </w:pPr>
    </w:p>
    <w:p w:rsidR="00B064FF" w:rsidRDefault="002C59C3">
      <w:pPr>
        <w:jc w:val="center"/>
        <w:rPr>
          <w:b/>
          <w:bCs/>
        </w:rPr>
      </w:pPr>
      <w:r>
        <w:rPr>
          <w:b/>
          <w:bCs/>
        </w:rPr>
        <w:t>Čl. 1</w:t>
      </w:r>
    </w:p>
    <w:p w:rsidR="00B064FF" w:rsidRDefault="00525272" w:rsidP="00525272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525272" w:rsidRDefault="00525272" w:rsidP="00525272">
      <w:pPr>
        <w:jc w:val="center"/>
        <w:rPr>
          <w:b/>
          <w:bCs/>
        </w:rPr>
      </w:pPr>
    </w:p>
    <w:p w:rsidR="00B064FF" w:rsidRDefault="002C59C3">
      <w:pPr>
        <w:numPr>
          <w:ilvl w:val="0"/>
          <w:numId w:val="1"/>
        </w:numPr>
        <w:jc w:val="both"/>
      </w:pPr>
      <w:r>
        <w:t xml:space="preserve">Obec zavádí a vybírá tyto místní </w:t>
      </w:r>
      <w:proofErr w:type="gramStart"/>
      <w:r>
        <w:t>poplatky :</w:t>
      </w:r>
      <w:proofErr w:type="gramEnd"/>
    </w:p>
    <w:p w:rsidR="00525272" w:rsidRDefault="00525272">
      <w:pPr>
        <w:numPr>
          <w:ilvl w:val="1"/>
          <w:numId w:val="1"/>
        </w:numPr>
        <w:jc w:val="both"/>
      </w:pPr>
      <w:r>
        <w:t>poplatek za užívání veřejného prostranství,</w:t>
      </w:r>
    </w:p>
    <w:p w:rsidR="000A4EE3" w:rsidRPr="000A4EE3" w:rsidRDefault="002C59C3" w:rsidP="000A4EE3">
      <w:pPr>
        <w:numPr>
          <w:ilvl w:val="1"/>
          <w:numId w:val="1"/>
        </w:numPr>
        <w:jc w:val="both"/>
        <w:rPr>
          <w:bCs/>
        </w:rPr>
      </w:pPr>
      <w:r>
        <w:t>poplatek z ubytovací kapacity,</w:t>
      </w:r>
    </w:p>
    <w:p w:rsidR="00525272" w:rsidRDefault="00525272" w:rsidP="00525272">
      <w:pPr>
        <w:ind w:left="1080"/>
        <w:jc w:val="both"/>
      </w:pPr>
    </w:p>
    <w:p w:rsidR="00B064FF" w:rsidRDefault="002C59C3" w:rsidP="00A4289B">
      <w:pPr>
        <w:ind w:left="426" w:hanging="426"/>
        <w:jc w:val="both"/>
      </w:pPr>
      <w:r>
        <w:t>2)</w:t>
      </w:r>
      <w:r>
        <w:tab/>
      </w:r>
      <w:r w:rsidR="00525272">
        <w:t xml:space="preserve">Řízení o poplatcích vykonává obecní úřad ( dále jen „správce </w:t>
      </w:r>
      <w:proofErr w:type="gramStart"/>
      <w:r w:rsidR="00525272">
        <w:t>poplatku“ )</w:t>
      </w:r>
      <w:proofErr w:type="gramEnd"/>
    </w:p>
    <w:p w:rsidR="00B064FF" w:rsidRDefault="00B064FF">
      <w:pPr>
        <w:jc w:val="both"/>
      </w:pPr>
    </w:p>
    <w:p w:rsidR="00525272" w:rsidRDefault="00525272">
      <w:pPr>
        <w:jc w:val="both"/>
      </w:pPr>
    </w:p>
    <w:p w:rsidR="00B064FF" w:rsidRDefault="00B064FF">
      <w:pPr>
        <w:pStyle w:val="Zkladntextodsazen"/>
        <w:jc w:val="both"/>
      </w:pPr>
    </w:p>
    <w:p w:rsidR="00B064FF" w:rsidRDefault="00EF55CF" w:rsidP="00EF55CF">
      <w:pPr>
        <w:pStyle w:val="Zkladntextodsazen"/>
        <w:jc w:val="center"/>
        <w:rPr>
          <w:b/>
        </w:rPr>
      </w:pPr>
      <w:r w:rsidRPr="00EF55CF">
        <w:rPr>
          <w:b/>
        </w:rPr>
        <w:t>ČÁST II</w:t>
      </w:r>
    </w:p>
    <w:p w:rsidR="00EF55CF" w:rsidRDefault="00EF55CF" w:rsidP="00EF55CF">
      <w:pPr>
        <w:pStyle w:val="Zkladntextodsazen"/>
        <w:jc w:val="center"/>
      </w:pPr>
      <w:r w:rsidRPr="005A7E1D">
        <w:rPr>
          <w:b/>
          <w:u w:val="single"/>
        </w:rPr>
        <w:t>POPLATEK ZA UŽÍVÁNÍ VEŘEJNÉHO PROSTRANSTVÍ</w:t>
      </w:r>
    </w:p>
    <w:p w:rsidR="005A7E1D" w:rsidRDefault="005A7E1D" w:rsidP="00EF55CF">
      <w:pPr>
        <w:pStyle w:val="Zkladntextodsazen"/>
        <w:jc w:val="center"/>
      </w:pPr>
    </w:p>
    <w:p w:rsidR="005A7E1D" w:rsidRDefault="005A7E1D" w:rsidP="00EF55CF">
      <w:pPr>
        <w:pStyle w:val="Zkladntextodsazen"/>
        <w:jc w:val="center"/>
        <w:rPr>
          <w:b/>
        </w:rPr>
      </w:pPr>
      <w:r>
        <w:rPr>
          <w:b/>
        </w:rPr>
        <w:t xml:space="preserve">Čl. </w:t>
      </w:r>
      <w:r w:rsidR="002E4475">
        <w:rPr>
          <w:b/>
        </w:rPr>
        <w:t>2</w:t>
      </w:r>
    </w:p>
    <w:p w:rsidR="005A7E1D" w:rsidRDefault="005A7E1D" w:rsidP="00EF55CF">
      <w:pPr>
        <w:pStyle w:val="Zkladntextodsazen"/>
        <w:jc w:val="center"/>
      </w:pPr>
      <w:r>
        <w:rPr>
          <w:b/>
        </w:rPr>
        <w:t>Předmět poplatku, poplatník</w:t>
      </w:r>
    </w:p>
    <w:p w:rsidR="005A7E1D" w:rsidRDefault="005A7E1D" w:rsidP="005A7E1D">
      <w:pPr>
        <w:pStyle w:val="Zkladntextodsazen"/>
        <w:jc w:val="both"/>
      </w:pPr>
    </w:p>
    <w:p w:rsidR="005A7E1D" w:rsidRDefault="005A7E1D" w:rsidP="00355459">
      <w:pPr>
        <w:pStyle w:val="Zkladntextodsazen"/>
        <w:numPr>
          <w:ilvl w:val="0"/>
          <w:numId w:val="10"/>
        </w:numPr>
        <w:jc w:val="both"/>
      </w:pPr>
      <w: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</w:t>
      </w:r>
      <w:r w:rsidR="00F95CA5">
        <w:t xml:space="preserve"> filmových a televizních děl.</w:t>
      </w:r>
    </w:p>
    <w:p w:rsidR="00F95CA5" w:rsidRDefault="00F95CA5" w:rsidP="00F95CA5">
      <w:pPr>
        <w:pStyle w:val="Zkladntextodsazen"/>
        <w:jc w:val="both"/>
      </w:pPr>
    </w:p>
    <w:p w:rsidR="00F95CA5" w:rsidRDefault="00F95CA5" w:rsidP="00355459">
      <w:pPr>
        <w:pStyle w:val="Zkladntextodsazen"/>
        <w:numPr>
          <w:ilvl w:val="0"/>
          <w:numId w:val="10"/>
        </w:numPr>
        <w:jc w:val="both"/>
      </w:pPr>
      <w:r>
        <w:t>Poplatek za užívání veřejného prostranství platí fyzické i právnické osoby, které užívají veřejné prostranství způsobem uvedeným v odstavci 1.</w:t>
      </w:r>
    </w:p>
    <w:p w:rsidR="00F95CA5" w:rsidRDefault="00F95CA5" w:rsidP="00F95CA5">
      <w:pPr>
        <w:pStyle w:val="Odstavecseseznamem"/>
      </w:pPr>
    </w:p>
    <w:p w:rsidR="00F95CA5" w:rsidRDefault="00F95CA5" w:rsidP="00F95CA5">
      <w:pPr>
        <w:pStyle w:val="Zkladntextodsazen"/>
        <w:jc w:val="both"/>
      </w:pPr>
    </w:p>
    <w:p w:rsidR="00FE169A" w:rsidRDefault="00FE169A" w:rsidP="00F95CA5">
      <w:pPr>
        <w:pStyle w:val="Zkladntextodsazen"/>
        <w:jc w:val="both"/>
      </w:pPr>
    </w:p>
    <w:p w:rsidR="00FE169A" w:rsidRDefault="00FE169A" w:rsidP="00F95CA5">
      <w:pPr>
        <w:pStyle w:val="Zkladntextodsazen"/>
        <w:jc w:val="both"/>
      </w:pPr>
    </w:p>
    <w:p w:rsidR="00FE169A" w:rsidRDefault="00FE169A" w:rsidP="00F95CA5">
      <w:pPr>
        <w:pStyle w:val="Zkladntextodsazen"/>
        <w:jc w:val="both"/>
      </w:pPr>
    </w:p>
    <w:p w:rsidR="00FE169A" w:rsidRDefault="00FE169A" w:rsidP="00F95CA5">
      <w:pPr>
        <w:pStyle w:val="Zkladntextodsazen"/>
        <w:jc w:val="both"/>
      </w:pPr>
    </w:p>
    <w:p w:rsidR="00F95CA5" w:rsidRDefault="00F95CA5" w:rsidP="00F95CA5">
      <w:pPr>
        <w:pStyle w:val="Zkladntextodsazen"/>
        <w:jc w:val="center"/>
        <w:rPr>
          <w:b/>
        </w:rPr>
      </w:pPr>
      <w:r>
        <w:rPr>
          <w:b/>
        </w:rPr>
        <w:lastRenderedPageBreak/>
        <w:t xml:space="preserve">Čl. </w:t>
      </w:r>
      <w:r w:rsidR="002E4475">
        <w:rPr>
          <w:b/>
        </w:rPr>
        <w:t>3</w:t>
      </w:r>
    </w:p>
    <w:p w:rsidR="00F95CA5" w:rsidRDefault="00F95CA5" w:rsidP="00F95CA5">
      <w:pPr>
        <w:pStyle w:val="Zkladntextodsazen"/>
        <w:jc w:val="center"/>
      </w:pPr>
      <w:r>
        <w:rPr>
          <w:b/>
        </w:rPr>
        <w:t>Veřejné prostranství</w:t>
      </w:r>
    </w:p>
    <w:p w:rsidR="00F95CA5" w:rsidRDefault="00F95CA5" w:rsidP="00F95CA5">
      <w:pPr>
        <w:pStyle w:val="Zkladntextodsazen"/>
        <w:jc w:val="both"/>
      </w:pPr>
    </w:p>
    <w:p w:rsidR="00F95CA5" w:rsidRDefault="00F95CA5" w:rsidP="00F95CA5">
      <w:pPr>
        <w:pStyle w:val="Zkladntextodsazen"/>
        <w:jc w:val="both"/>
      </w:pPr>
      <w:r>
        <w:t>Poplatek podle této vyhlášky se platí za užívání veřejných prostranství, která jsou uvedena jmenovitě v příloze č. 1 a graficky vyznačena na mapě v příloze č. 2. Tyto přílohy tvoří nedílnou součást této vyhlášky.</w:t>
      </w:r>
    </w:p>
    <w:p w:rsidR="00F95CA5" w:rsidRDefault="00F95CA5" w:rsidP="00F95CA5">
      <w:pPr>
        <w:pStyle w:val="Zkladntextodsazen"/>
        <w:jc w:val="both"/>
      </w:pPr>
    </w:p>
    <w:p w:rsidR="00681AFA" w:rsidRDefault="00681AFA" w:rsidP="00F95CA5">
      <w:pPr>
        <w:pStyle w:val="Zkladntextodsazen"/>
        <w:jc w:val="both"/>
      </w:pPr>
    </w:p>
    <w:p w:rsidR="00F95CA5" w:rsidRDefault="00F95CA5" w:rsidP="00F95CA5">
      <w:pPr>
        <w:pStyle w:val="Zkladntextodsazen"/>
        <w:jc w:val="center"/>
        <w:rPr>
          <w:b/>
        </w:rPr>
      </w:pPr>
      <w:r>
        <w:rPr>
          <w:b/>
        </w:rPr>
        <w:t xml:space="preserve">Čl. </w:t>
      </w:r>
      <w:r w:rsidR="002E4475">
        <w:rPr>
          <w:b/>
        </w:rPr>
        <w:t>4</w:t>
      </w:r>
    </w:p>
    <w:p w:rsidR="00F95CA5" w:rsidRDefault="00F95CA5" w:rsidP="00F95CA5">
      <w:pPr>
        <w:pStyle w:val="Zkladntextodsazen"/>
        <w:jc w:val="center"/>
        <w:rPr>
          <w:b/>
        </w:rPr>
      </w:pPr>
      <w:r>
        <w:rPr>
          <w:b/>
        </w:rPr>
        <w:t>Vznik a zánik poplatkové povinnosti</w:t>
      </w:r>
    </w:p>
    <w:p w:rsidR="00F95CA5" w:rsidRDefault="00F95CA5" w:rsidP="00F95CA5">
      <w:pPr>
        <w:pStyle w:val="Zkladntextodsazen"/>
        <w:jc w:val="center"/>
      </w:pPr>
    </w:p>
    <w:p w:rsidR="00681AFA" w:rsidRPr="00F95CA5" w:rsidRDefault="00681AFA" w:rsidP="00681AFA">
      <w:pPr>
        <w:pStyle w:val="Zkladntextodsazen"/>
        <w:jc w:val="both"/>
      </w:pPr>
      <w:r>
        <w:t xml:space="preserve">Poplatek se platí od prvého dne, kdy začalo užívání veřejného prostranství, až do dne, kdy toto užívání fakticky skončilo.   </w:t>
      </w:r>
    </w:p>
    <w:p w:rsidR="00B064FF" w:rsidRDefault="00B064FF" w:rsidP="00F95CA5">
      <w:pPr>
        <w:pStyle w:val="Zkladntextodsazen"/>
        <w:jc w:val="center"/>
      </w:pPr>
    </w:p>
    <w:p w:rsidR="00CF0D4F" w:rsidRDefault="00CF0D4F" w:rsidP="00F95CA5">
      <w:pPr>
        <w:pStyle w:val="Zkladntextodsazen"/>
        <w:jc w:val="center"/>
      </w:pPr>
    </w:p>
    <w:p w:rsidR="00F95CA5" w:rsidRDefault="00F33E3D" w:rsidP="00F33E3D">
      <w:pPr>
        <w:pStyle w:val="Zkladntextodsazen"/>
        <w:jc w:val="center"/>
        <w:rPr>
          <w:b/>
        </w:rPr>
      </w:pPr>
      <w:r>
        <w:rPr>
          <w:b/>
        </w:rPr>
        <w:t xml:space="preserve">Čl. </w:t>
      </w:r>
      <w:r w:rsidR="002E4475">
        <w:rPr>
          <w:b/>
        </w:rPr>
        <w:t>5</w:t>
      </w:r>
    </w:p>
    <w:p w:rsidR="00F33E3D" w:rsidRDefault="00F33E3D" w:rsidP="00F33E3D">
      <w:pPr>
        <w:pStyle w:val="Zkladntextodsazen"/>
        <w:jc w:val="center"/>
        <w:rPr>
          <w:b/>
        </w:rPr>
      </w:pPr>
      <w:r>
        <w:rPr>
          <w:b/>
        </w:rPr>
        <w:t>Ohlašovací povinnost</w:t>
      </w:r>
    </w:p>
    <w:p w:rsidR="00F33E3D" w:rsidRDefault="00F33E3D" w:rsidP="00855AAC">
      <w:pPr>
        <w:pStyle w:val="Zkladntextodsazen"/>
        <w:jc w:val="both"/>
      </w:pPr>
    </w:p>
    <w:p w:rsidR="00855AAC" w:rsidRDefault="00855AAC" w:rsidP="00855AAC">
      <w:pPr>
        <w:pStyle w:val="Zkladntextodsazen"/>
        <w:numPr>
          <w:ilvl w:val="0"/>
          <w:numId w:val="13"/>
        </w:numPr>
        <w:ind w:left="426" w:hanging="426"/>
        <w:jc w:val="both"/>
      </w:pPr>
      <w:r>
        <w:t xml:space="preserve">Poplatník je povinen ohlásit správci poplatku nejpozději </w:t>
      </w:r>
      <w:r w:rsidR="00CF0D4F">
        <w:t>15</w:t>
      </w:r>
      <w:r>
        <w:t xml:space="preserve"> dní před zahájením užívání veřejného prostranství předpokládanou dobu, místo, způsob a výměru užívání veřejného prostranství. V případě užívání veřejného prostranství po dobu kratší než 5 dní je povinen splnit ohlašovací povinnost nejpozději v den zahájení užívání veřejného prostranství. </w:t>
      </w:r>
    </w:p>
    <w:p w:rsidR="00CF0D4F" w:rsidRDefault="00CF0D4F" w:rsidP="00CF0D4F">
      <w:pPr>
        <w:pStyle w:val="Zkladntextodsazen"/>
        <w:jc w:val="both"/>
      </w:pPr>
    </w:p>
    <w:p w:rsidR="00855AAC" w:rsidRDefault="00855AAC" w:rsidP="00355459">
      <w:pPr>
        <w:pStyle w:val="Zkladntextodsazen"/>
        <w:numPr>
          <w:ilvl w:val="0"/>
          <w:numId w:val="13"/>
        </w:numPr>
        <w:ind w:left="426" w:hanging="426"/>
        <w:jc w:val="both"/>
      </w:pPr>
      <w:r>
        <w:t xml:space="preserve">Poplatník je dále povinen ohlásit správci poplatku některé další údaje stanovené v čl. </w:t>
      </w:r>
      <w:r w:rsidR="00DC76C9">
        <w:t>1</w:t>
      </w:r>
      <w:r w:rsidR="008519DC">
        <w:t xml:space="preserve">4 </w:t>
      </w:r>
      <w:r>
        <w:t>této vyhlášky.</w:t>
      </w:r>
    </w:p>
    <w:p w:rsidR="00855AAC" w:rsidRDefault="00855AAC" w:rsidP="00855AAC">
      <w:pPr>
        <w:pStyle w:val="Odstavecseseznamem"/>
      </w:pPr>
    </w:p>
    <w:p w:rsidR="00855AAC" w:rsidRDefault="00E23C15" w:rsidP="00355459">
      <w:pPr>
        <w:pStyle w:val="Zkladntextodsazen"/>
        <w:numPr>
          <w:ilvl w:val="0"/>
          <w:numId w:val="13"/>
        </w:numPr>
        <w:jc w:val="both"/>
      </w:pPr>
      <w:r>
        <w:t>Po skončení užívání veřejného prostranství je poplatník povinen ohlásit</w:t>
      </w:r>
      <w:r w:rsidRPr="00E23C15">
        <w:t xml:space="preserve"> </w:t>
      </w:r>
      <w:r>
        <w:t>skutečný stav údajů uvedených v odst. 1 nejpozději do 15 dnů.</w:t>
      </w:r>
    </w:p>
    <w:p w:rsidR="00E23C15" w:rsidRDefault="00E23C15" w:rsidP="00E23C15">
      <w:pPr>
        <w:pStyle w:val="Odstavecseseznamem"/>
      </w:pPr>
    </w:p>
    <w:p w:rsidR="00E23C15" w:rsidRDefault="00E23C15" w:rsidP="00E23C15">
      <w:pPr>
        <w:pStyle w:val="Zkladntextodsazen"/>
        <w:jc w:val="both"/>
      </w:pPr>
    </w:p>
    <w:p w:rsidR="00E23C15" w:rsidRDefault="00E23C15" w:rsidP="00E23C15">
      <w:pPr>
        <w:pStyle w:val="Zkladntextodsazen"/>
        <w:jc w:val="center"/>
        <w:rPr>
          <w:b/>
        </w:rPr>
      </w:pPr>
      <w:r>
        <w:rPr>
          <w:b/>
        </w:rPr>
        <w:t xml:space="preserve">Čl. </w:t>
      </w:r>
      <w:r w:rsidR="002E4475">
        <w:rPr>
          <w:b/>
        </w:rPr>
        <w:t>6</w:t>
      </w:r>
    </w:p>
    <w:p w:rsidR="00E23C15" w:rsidRDefault="00E23C15" w:rsidP="00E23C15">
      <w:pPr>
        <w:pStyle w:val="Zkladntextodsazen"/>
        <w:jc w:val="center"/>
      </w:pPr>
      <w:r>
        <w:rPr>
          <w:b/>
        </w:rPr>
        <w:t>Sazba poplatku</w:t>
      </w:r>
    </w:p>
    <w:p w:rsidR="00E23C15" w:rsidRDefault="00E23C15" w:rsidP="00E23C15">
      <w:pPr>
        <w:pStyle w:val="Zkladntextodsazen"/>
        <w:jc w:val="both"/>
      </w:pPr>
    </w:p>
    <w:p w:rsidR="00E23C15" w:rsidRDefault="00E23C15" w:rsidP="006724B4">
      <w:pPr>
        <w:pStyle w:val="Zkladntextodsazen"/>
        <w:ind w:left="0"/>
        <w:jc w:val="both"/>
      </w:pPr>
      <w:r>
        <w:t xml:space="preserve">Sazba poplatku činí za každý i započatý m² a každý i započatý </w:t>
      </w:r>
      <w:proofErr w:type="gramStart"/>
      <w:r>
        <w:t>den :</w:t>
      </w:r>
      <w:proofErr w:type="gramEnd"/>
    </w:p>
    <w:p w:rsidR="00E23C15" w:rsidRDefault="00E23C15" w:rsidP="00E23C15">
      <w:pPr>
        <w:pStyle w:val="Zkladntextodsazen"/>
        <w:jc w:val="both"/>
      </w:pPr>
    </w:p>
    <w:p w:rsidR="00E23C15" w:rsidRDefault="00E23C15" w:rsidP="00355459">
      <w:pPr>
        <w:pStyle w:val="Zkladntextodsazen"/>
        <w:numPr>
          <w:ilvl w:val="1"/>
          <w:numId w:val="11"/>
        </w:numPr>
        <w:jc w:val="both"/>
      </w:pPr>
      <w:r>
        <w:t>za umístění dočasných staveb a zařízení sloužících pro poskytování služeb ……………………………………………………………………………</w:t>
      </w:r>
      <w:r w:rsidR="008519DC">
        <w:t>10,-</w:t>
      </w:r>
      <w:r>
        <w:t>Kč</w:t>
      </w:r>
    </w:p>
    <w:p w:rsidR="00E23C15" w:rsidRDefault="00E23C15" w:rsidP="00355459">
      <w:pPr>
        <w:pStyle w:val="Zkladntextodsazen"/>
        <w:numPr>
          <w:ilvl w:val="1"/>
          <w:numId w:val="11"/>
        </w:numPr>
        <w:jc w:val="both"/>
      </w:pPr>
      <w:r>
        <w:t>za umístění dočasných staveb sloužících pro poskytování prodeje………</w:t>
      </w:r>
      <w:r w:rsidR="008519DC">
        <w:t>10,-</w:t>
      </w:r>
      <w:r>
        <w:t>Kč</w:t>
      </w:r>
    </w:p>
    <w:p w:rsidR="00E23C15" w:rsidRDefault="00E23C15" w:rsidP="00355459">
      <w:pPr>
        <w:pStyle w:val="Zkladntextodsazen"/>
        <w:numPr>
          <w:ilvl w:val="1"/>
          <w:numId w:val="11"/>
        </w:numPr>
        <w:jc w:val="both"/>
      </w:pPr>
      <w:r w:rsidRPr="00E23C15">
        <w:rPr>
          <w:u w:val="single"/>
        </w:rPr>
        <w:t>zařízení sloužících pro poskytování prodeje</w:t>
      </w:r>
      <w:r w:rsidRPr="00E23C15">
        <w:t>……………………………</w:t>
      </w:r>
      <w:r w:rsidR="008519DC">
        <w:t xml:space="preserve"> 100,-</w:t>
      </w:r>
      <w:r w:rsidRPr="00E23C15">
        <w:t>K</w:t>
      </w:r>
      <w:r>
        <w:t>č</w:t>
      </w:r>
    </w:p>
    <w:p w:rsidR="00E23C15" w:rsidRDefault="00E23C15" w:rsidP="00355459">
      <w:pPr>
        <w:pStyle w:val="Zkladntextodsazen"/>
        <w:numPr>
          <w:ilvl w:val="1"/>
          <w:numId w:val="11"/>
        </w:numPr>
        <w:jc w:val="both"/>
      </w:pPr>
      <w:r w:rsidRPr="00E23C15">
        <w:t>za provádění výkopových prací</w:t>
      </w:r>
      <w:r>
        <w:t>……………………………………………</w:t>
      </w:r>
      <w:r w:rsidR="008519DC">
        <w:t>2,-</w:t>
      </w:r>
      <w:r>
        <w:t>Kč</w:t>
      </w:r>
    </w:p>
    <w:p w:rsidR="00E23C15" w:rsidRDefault="00E23C15" w:rsidP="00355459">
      <w:pPr>
        <w:pStyle w:val="Zkladntextodsazen"/>
        <w:numPr>
          <w:ilvl w:val="1"/>
          <w:numId w:val="11"/>
        </w:numPr>
        <w:jc w:val="both"/>
      </w:pPr>
      <w:r>
        <w:t>za umístění stavebního zařízení……………………………………………</w:t>
      </w:r>
      <w:r w:rsidR="008519DC">
        <w:t>2,-</w:t>
      </w:r>
      <w:r>
        <w:t>Kč</w:t>
      </w:r>
    </w:p>
    <w:p w:rsidR="00E23C15" w:rsidRDefault="00E23C15" w:rsidP="00355459">
      <w:pPr>
        <w:pStyle w:val="Zkladntextodsazen"/>
        <w:numPr>
          <w:ilvl w:val="1"/>
          <w:numId w:val="11"/>
        </w:numPr>
        <w:jc w:val="both"/>
      </w:pPr>
      <w:r>
        <w:rPr>
          <w:u w:val="single"/>
        </w:rPr>
        <w:t>za umístění reklamního zařízení</w:t>
      </w:r>
      <w:r>
        <w:t>…………………………………………</w:t>
      </w:r>
      <w:r w:rsidR="008519DC">
        <w:t>100,-</w:t>
      </w:r>
      <w:r>
        <w:t>Kč</w:t>
      </w:r>
    </w:p>
    <w:p w:rsidR="00E23C15" w:rsidRPr="00E23C15" w:rsidRDefault="00E23C15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 w:rsidRPr="00E23C15">
        <w:rPr>
          <w:u w:val="single"/>
        </w:rPr>
        <w:t xml:space="preserve">za </w:t>
      </w:r>
      <w:r>
        <w:rPr>
          <w:u w:val="single"/>
        </w:rPr>
        <w:t>umístění zařízení lunaparků a jiných obdobných atrakcí</w:t>
      </w:r>
      <w:r>
        <w:t>……………</w:t>
      </w:r>
      <w:r w:rsidR="008519DC">
        <w:t xml:space="preserve"> 100,-</w:t>
      </w:r>
      <w:r>
        <w:t>Kč</w:t>
      </w:r>
    </w:p>
    <w:p w:rsidR="00E23C15" w:rsidRPr="00F85766" w:rsidRDefault="00E23C15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umístění zařízení cirkusů……………</w:t>
      </w:r>
      <w:r w:rsidR="00F85766">
        <w:t>…………………………………</w:t>
      </w:r>
      <w:r w:rsidR="008519DC">
        <w:t>10,-</w:t>
      </w:r>
      <w:r w:rsidR="00F85766">
        <w:t>Kč</w:t>
      </w:r>
    </w:p>
    <w:p w:rsidR="00F85766" w:rsidRPr="00F85766" w:rsidRDefault="00F85766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umístění skládek………………………………………………………</w:t>
      </w:r>
      <w:r w:rsidR="008519DC">
        <w:t xml:space="preserve"> 10,-K</w:t>
      </w:r>
      <w:r>
        <w:t>č</w:t>
      </w:r>
    </w:p>
    <w:p w:rsidR="00F85766" w:rsidRPr="00F85766" w:rsidRDefault="00F85766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vyhrazení trvalého parkovacího místa…………………………………</w:t>
      </w:r>
      <w:r w:rsidR="00E976BB">
        <w:t>10,-</w:t>
      </w:r>
      <w:r>
        <w:t>Kč</w:t>
      </w:r>
    </w:p>
    <w:p w:rsidR="00F85766" w:rsidRPr="00F85766" w:rsidRDefault="00F85766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užívání veřejného prostranství pro kulturní akce………………………</w:t>
      </w:r>
      <w:proofErr w:type="gramStart"/>
      <w:r w:rsidR="00E976BB">
        <w:t>1,-</w:t>
      </w:r>
      <w:r>
        <w:t>.Kč</w:t>
      </w:r>
      <w:proofErr w:type="gramEnd"/>
    </w:p>
    <w:p w:rsidR="00F85766" w:rsidRPr="00F85766" w:rsidRDefault="00F85766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užívání veřejného prostranství pro sportovní akce……………………</w:t>
      </w:r>
      <w:r w:rsidR="00E976BB">
        <w:t xml:space="preserve">  1,-</w:t>
      </w:r>
      <w:r>
        <w:t>Kč</w:t>
      </w:r>
    </w:p>
    <w:p w:rsidR="00F85766" w:rsidRPr="00F85766" w:rsidRDefault="00F85766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užívání veřejného prostranství pro reklamní akce……………………</w:t>
      </w:r>
      <w:r w:rsidR="00E976BB">
        <w:t xml:space="preserve">  10,-</w:t>
      </w:r>
      <w:r>
        <w:t>Kč</w:t>
      </w:r>
    </w:p>
    <w:p w:rsidR="00F85766" w:rsidRPr="00F85766" w:rsidRDefault="00F85766" w:rsidP="00355459">
      <w:pPr>
        <w:pStyle w:val="Zkladntextodsazen"/>
        <w:numPr>
          <w:ilvl w:val="1"/>
          <w:numId w:val="11"/>
        </w:numPr>
        <w:jc w:val="both"/>
        <w:rPr>
          <w:u w:val="single"/>
        </w:rPr>
      </w:pPr>
      <w:r>
        <w:t>za užívání veřejného prostranství pro potřeby tvorby filmových a televizních</w:t>
      </w:r>
      <w:r w:rsidR="00E976BB">
        <w:t xml:space="preserve"> děl………………………………………………………………………   10,-</w:t>
      </w:r>
      <w:r>
        <w:t>Kč</w:t>
      </w:r>
    </w:p>
    <w:p w:rsidR="00F85766" w:rsidRPr="00F85766" w:rsidRDefault="00F85766" w:rsidP="00F85766">
      <w:pPr>
        <w:pStyle w:val="Zkladntextodsazen"/>
        <w:jc w:val="both"/>
        <w:rPr>
          <w:u w:val="single"/>
        </w:rPr>
      </w:pPr>
    </w:p>
    <w:p w:rsidR="00FE169A" w:rsidRDefault="00FE169A" w:rsidP="00B7045B">
      <w:pPr>
        <w:pStyle w:val="Zkladntextodsazen"/>
        <w:jc w:val="center"/>
        <w:rPr>
          <w:b/>
        </w:rPr>
      </w:pPr>
    </w:p>
    <w:p w:rsidR="00B7045B" w:rsidRDefault="00B7045B" w:rsidP="00B7045B">
      <w:pPr>
        <w:pStyle w:val="Zkladntextodsazen"/>
        <w:jc w:val="center"/>
      </w:pPr>
      <w:r>
        <w:rPr>
          <w:b/>
        </w:rPr>
        <w:t xml:space="preserve">Čl. </w:t>
      </w:r>
      <w:r w:rsidR="002E4475">
        <w:rPr>
          <w:b/>
        </w:rPr>
        <w:t>7</w:t>
      </w:r>
    </w:p>
    <w:p w:rsidR="00B7045B" w:rsidRDefault="00B7045B" w:rsidP="00B7045B">
      <w:pPr>
        <w:pStyle w:val="Zkladntextodsazen"/>
        <w:jc w:val="center"/>
        <w:rPr>
          <w:b/>
        </w:rPr>
      </w:pPr>
      <w:r>
        <w:rPr>
          <w:b/>
        </w:rPr>
        <w:t>Splatnost poplatku</w:t>
      </w:r>
    </w:p>
    <w:p w:rsidR="00B7045B" w:rsidRDefault="00B7045B" w:rsidP="00B7045B">
      <w:pPr>
        <w:pStyle w:val="Zkladntextodsazen"/>
        <w:jc w:val="center"/>
      </w:pPr>
    </w:p>
    <w:p w:rsidR="00A4289B" w:rsidRDefault="00A4289B" w:rsidP="00A4289B">
      <w:pPr>
        <w:pStyle w:val="Zkladntextodsazen"/>
        <w:tabs>
          <w:tab w:val="left" w:pos="426"/>
        </w:tabs>
        <w:jc w:val="both"/>
      </w:pPr>
    </w:p>
    <w:p w:rsidR="00A4289B" w:rsidRDefault="00A4289B" w:rsidP="000A4EE3">
      <w:pPr>
        <w:pStyle w:val="Zkladntextodsazen"/>
        <w:tabs>
          <w:tab w:val="left" w:pos="426"/>
        </w:tabs>
        <w:ind w:left="0"/>
        <w:jc w:val="both"/>
      </w:pPr>
      <w:r>
        <w:t xml:space="preserve">Poplatek ve výši stanovené podle čl. </w:t>
      </w:r>
      <w:r w:rsidR="00A64681">
        <w:t>6</w:t>
      </w:r>
      <w:r>
        <w:t xml:space="preserve"> je splatný nejpozději v den zahájení </w:t>
      </w:r>
      <w:r w:rsidR="000A4EE3">
        <w:t xml:space="preserve">užívání </w:t>
      </w:r>
      <w:r>
        <w:t xml:space="preserve">veřejného prostranství. </w:t>
      </w:r>
    </w:p>
    <w:p w:rsidR="00A4289B" w:rsidRDefault="00A4289B" w:rsidP="00A4289B">
      <w:pPr>
        <w:pStyle w:val="Odstavecseseznamem"/>
      </w:pPr>
    </w:p>
    <w:p w:rsidR="00CF0D4F" w:rsidRDefault="00CF0D4F" w:rsidP="00A4289B">
      <w:pPr>
        <w:pStyle w:val="Zkladntextodsazen"/>
        <w:tabs>
          <w:tab w:val="left" w:pos="426"/>
        </w:tabs>
        <w:jc w:val="both"/>
      </w:pPr>
    </w:p>
    <w:p w:rsidR="00A4289B" w:rsidRDefault="00A4289B" w:rsidP="00A4289B">
      <w:pPr>
        <w:pStyle w:val="Zkladntextodsazen"/>
        <w:tabs>
          <w:tab w:val="left" w:pos="426"/>
        </w:tabs>
        <w:jc w:val="center"/>
        <w:rPr>
          <w:b/>
        </w:rPr>
      </w:pPr>
      <w:r>
        <w:rPr>
          <w:b/>
        </w:rPr>
        <w:t xml:space="preserve">Čl. </w:t>
      </w:r>
      <w:r w:rsidR="002E4475">
        <w:rPr>
          <w:b/>
        </w:rPr>
        <w:t>8</w:t>
      </w:r>
    </w:p>
    <w:p w:rsidR="00A4289B" w:rsidRDefault="00A4289B" w:rsidP="00A4289B">
      <w:pPr>
        <w:pStyle w:val="Zkladntextodsazen"/>
        <w:tabs>
          <w:tab w:val="left" w:pos="426"/>
        </w:tabs>
        <w:jc w:val="center"/>
        <w:rPr>
          <w:b/>
        </w:rPr>
      </w:pPr>
      <w:r>
        <w:rPr>
          <w:b/>
        </w:rPr>
        <w:t>Osvobození</w:t>
      </w:r>
    </w:p>
    <w:p w:rsidR="00F2143C" w:rsidRDefault="00F2143C" w:rsidP="00A4289B">
      <w:pPr>
        <w:pStyle w:val="Zkladntextodsazen"/>
        <w:tabs>
          <w:tab w:val="left" w:pos="426"/>
        </w:tabs>
        <w:jc w:val="center"/>
        <w:rPr>
          <w:b/>
        </w:rPr>
      </w:pPr>
    </w:p>
    <w:p w:rsidR="00A4289B" w:rsidRDefault="00F2143C" w:rsidP="00F2143C">
      <w:pPr>
        <w:pStyle w:val="Zkladntextodsazen"/>
        <w:tabs>
          <w:tab w:val="left" w:pos="426"/>
        </w:tabs>
        <w:ind w:left="426" w:hanging="426"/>
        <w:jc w:val="both"/>
      </w:pPr>
      <w:r>
        <w:t xml:space="preserve">Poplatek se </w:t>
      </w:r>
      <w:proofErr w:type="gramStart"/>
      <w:r>
        <w:t>neplatí :</w:t>
      </w:r>
      <w:proofErr w:type="gramEnd"/>
    </w:p>
    <w:p w:rsidR="00F2143C" w:rsidRDefault="00F2143C" w:rsidP="00F2143C">
      <w:pPr>
        <w:pStyle w:val="Zkladntextodsazen"/>
        <w:tabs>
          <w:tab w:val="left" w:pos="426"/>
        </w:tabs>
        <w:ind w:left="426" w:hanging="426"/>
        <w:jc w:val="both"/>
      </w:pPr>
    </w:p>
    <w:p w:rsidR="00F2143C" w:rsidRDefault="00F2143C" w:rsidP="00355459">
      <w:pPr>
        <w:pStyle w:val="Zkladntextodsazen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>
        <w:t>za vyhrazení trvalého parkovacího místa pro osobu zdravotně postiženou,</w:t>
      </w:r>
    </w:p>
    <w:p w:rsidR="00F2143C" w:rsidRDefault="00F2143C" w:rsidP="00F2143C">
      <w:pPr>
        <w:pStyle w:val="Zkladntextodsazen"/>
        <w:tabs>
          <w:tab w:val="left" w:pos="426"/>
        </w:tabs>
        <w:jc w:val="both"/>
      </w:pPr>
    </w:p>
    <w:p w:rsidR="00F33E3D" w:rsidRDefault="00F2143C" w:rsidP="00355459">
      <w:pPr>
        <w:pStyle w:val="Zkladntextodsazen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>
        <w:t>z akcí pořádaných na veřejném prostranství, jejichž výtěžek je určen na charitativní a veřejně prospěšné účely</w:t>
      </w:r>
      <w:r w:rsidR="005E3321">
        <w:t>,</w:t>
      </w:r>
    </w:p>
    <w:p w:rsidR="005E3321" w:rsidRDefault="005E3321" w:rsidP="005E3321">
      <w:pPr>
        <w:pStyle w:val="Odstavecseseznamem"/>
      </w:pPr>
    </w:p>
    <w:p w:rsidR="005E3321" w:rsidRDefault="005E3321" w:rsidP="00355459">
      <w:pPr>
        <w:pStyle w:val="Zkladntextodsazen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>
        <w:t>za užívání veřejného prostranství v případech, kdy toto prostranství použije pro vlastní potřeby jeho vlastník.</w:t>
      </w:r>
    </w:p>
    <w:p w:rsidR="00F33E3D" w:rsidRDefault="00F33E3D">
      <w:pPr>
        <w:pStyle w:val="Zkladntextodsazen"/>
        <w:jc w:val="both"/>
      </w:pPr>
    </w:p>
    <w:p w:rsidR="00CF0D4F" w:rsidRDefault="00CF0D4F">
      <w:pPr>
        <w:pStyle w:val="Zkladntextodsazen"/>
        <w:jc w:val="both"/>
      </w:pPr>
    </w:p>
    <w:p w:rsidR="00F2143C" w:rsidRDefault="00F2143C">
      <w:pPr>
        <w:pStyle w:val="Zkladntextodsazen"/>
        <w:jc w:val="center"/>
        <w:rPr>
          <w:b/>
          <w:bCs/>
        </w:rPr>
      </w:pPr>
      <w:r>
        <w:rPr>
          <w:b/>
          <w:bCs/>
        </w:rPr>
        <w:t xml:space="preserve">ČÁST </w:t>
      </w:r>
      <w:r w:rsidR="002E4475">
        <w:rPr>
          <w:b/>
          <w:bCs/>
        </w:rPr>
        <w:t>III</w:t>
      </w:r>
      <w:r>
        <w:rPr>
          <w:b/>
          <w:bCs/>
        </w:rPr>
        <w:t>.</w:t>
      </w:r>
    </w:p>
    <w:p w:rsidR="00B064FF" w:rsidRDefault="002C59C3">
      <w:pPr>
        <w:pStyle w:val="Zkladntextodsazen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POPLATEK  Z  </w:t>
      </w:r>
      <w:proofErr w:type="gramStart"/>
      <w:r>
        <w:rPr>
          <w:b/>
          <w:bCs/>
          <w:u w:val="single"/>
        </w:rPr>
        <w:t>UBYTOVACÍ  KAPACITY</w:t>
      </w:r>
      <w:proofErr w:type="gramEnd"/>
    </w:p>
    <w:p w:rsidR="00B064FF" w:rsidRDefault="00B064FF">
      <w:pPr>
        <w:pStyle w:val="Zkladntextodsazen"/>
        <w:jc w:val="center"/>
        <w:rPr>
          <w:b/>
          <w:bCs/>
        </w:rPr>
      </w:pP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2E4475">
        <w:rPr>
          <w:b/>
          <w:bCs/>
        </w:rPr>
        <w:t>9</w:t>
      </w: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>Předmět poplatku</w:t>
      </w:r>
      <w:r w:rsidR="00F2143C">
        <w:rPr>
          <w:b/>
          <w:bCs/>
        </w:rPr>
        <w:t xml:space="preserve"> a poplatník</w:t>
      </w:r>
    </w:p>
    <w:p w:rsidR="00B064FF" w:rsidRDefault="00B064FF">
      <w:pPr>
        <w:pStyle w:val="Zkladntextodsazen"/>
        <w:jc w:val="both"/>
      </w:pPr>
    </w:p>
    <w:p w:rsidR="00B064FF" w:rsidRDefault="002C59C3" w:rsidP="00355459">
      <w:pPr>
        <w:pStyle w:val="Zkladntextodsazen"/>
        <w:numPr>
          <w:ilvl w:val="0"/>
          <w:numId w:val="15"/>
        </w:numPr>
        <w:ind w:left="426" w:hanging="426"/>
        <w:jc w:val="both"/>
      </w:pPr>
      <w:r>
        <w:t>Poplatek z ubytovací kapacity se vybírá v obcích a městech v zařízeních určených k přechodnému ubytování za úplatu</w:t>
      </w:r>
      <w:r w:rsidR="00856EAB">
        <w:t>.</w:t>
      </w:r>
    </w:p>
    <w:p w:rsidR="00856EAB" w:rsidRDefault="00856EAB" w:rsidP="00856EAB">
      <w:pPr>
        <w:pStyle w:val="Zkladntextodsazen"/>
        <w:jc w:val="both"/>
      </w:pPr>
    </w:p>
    <w:p w:rsidR="00856EAB" w:rsidRDefault="00856EAB" w:rsidP="00355459">
      <w:pPr>
        <w:pStyle w:val="Zkladntextodsazen"/>
        <w:numPr>
          <w:ilvl w:val="0"/>
          <w:numId w:val="15"/>
        </w:numPr>
        <w:ind w:left="426" w:hanging="426"/>
        <w:jc w:val="both"/>
      </w:pPr>
      <w:r>
        <w:t>Poplatek platí ubytovatel, kterým je fyzická nebo právnická osoba, která přechodné ubytování poskytla.</w:t>
      </w:r>
    </w:p>
    <w:p w:rsidR="00856EAB" w:rsidRDefault="00856EAB" w:rsidP="00856EAB">
      <w:pPr>
        <w:pStyle w:val="Zkladntextodsazen"/>
        <w:jc w:val="both"/>
      </w:pPr>
    </w:p>
    <w:p w:rsidR="00B064FF" w:rsidRDefault="00B064FF">
      <w:pPr>
        <w:pStyle w:val="Zkladntextodsazen"/>
        <w:jc w:val="both"/>
      </w:pP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2E4475">
        <w:rPr>
          <w:b/>
          <w:bCs/>
        </w:rPr>
        <w:t>10</w:t>
      </w: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>Oznamovací povinnost</w:t>
      </w:r>
    </w:p>
    <w:p w:rsidR="00B064FF" w:rsidRDefault="00B064FF">
      <w:pPr>
        <w:pStyle w:val="Zkladntextodsazen"/>
        <w:jc w:val="both"/>
        <w:rPr>
          <w:b/>
          <w:bCs/>
        </w:rPr>
      </w:pPr>
    </w:p>
    <w:p w:rsidR="00B064FF" w:rsidRDefault="00856EAB" w:rsidP="00355459">
      <w:pPr>
        <w:pStyle w:val="Zkladntextodsazen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Poplatník (u</w:t>
      </w:r>
      <w:r w:rsidR="002C59C3">
        <w:t>bytovatel</w:t>
      </w:r>
      <w:r>
        <w:t>)</w:t>
      </w:r>
      <w:r w:rsidR="002C59C3">
        <w:t xml:space="preserve"> je povinen </w:t>
      </w:r>
      <w:r>
        <w:t xml:space="preserve">ohlásit </w:t>
      </w:r>
      <w:r w:rsidR="002C59C3">
        <w:t xml:space="preserve">správci poplatku </w:t>
      </w:r>
      <w:r>
        <w:t xml:space="preserve">vznik své poplatkové povinnosti do 7 dnů od zahájení činnosti spočívající v poskytování přechodného ubytování za úplatu. Stejným způsobem ohlásí ubytovatel správci poplatku ukončení činnosti spočívající v </w:t>
      </w:r>
      <w:r w:rsidR="002C59C3">
        <w:t>poskytování přechodného ubytování</w:t>
      </w:r>
      <w:r>
        <w:t xml:space="preserve"> za úplatu.</w:t>
      </w:r>
    </w:p>
    <w:p w:rsidR="00856EAB" w:rsidRDefault="00856EAB" w:rsidP="00856EAB">
      <w:pPr>
        <w:pStyle w:val="Zkladntextodsazen"/>
        <w:jc w:val="both"/>
      </w:pPr>
    </w:p>
    <w:p w:rsidR="00B064FF" w:rsidRDefault="002C59C3" w:rsidP="00355459">
      <w:pPr>
        <w:pStyle w:val="Zkladntextodsazen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Při plnění oznamovací povinnosti je </w:t>
      </w:r>
      <w:r w:rsidR="00856EAB">
        <w:t>poplatník (</w:t>
      </w:r>
      <w:r>
        <w:t>ubytovatel</w:t>
      </w:r>
      <w:r w:rsidR="00856EAB">
        <w:t>)</w:t>
      </w:r>
      <w:r>
        <w:t xml:space="preserve"> povinen sdělit správci poplatku</w:t>
      </w:r>
      <w:r w:rsidR="00856EAB">
        <w:t xml:space="preserve"> také další údaje stanovené v čl. </w:t>
      </w:r>
      <w:r w:rsidR="00DC76C9">
        <w:t>1</w:t>
      </w:r>
      <w:r w:rsidR="006724B4">
        <w:t>4</w:t>
      </w:r>
      <w:r w:rsidR="00856EAB">
        <w:t xml:space="preserve"> této vyhlášky.</w:t>
      </w:r>
    </w:p>
    <w:p w:rsidR="00856EAB" w:rsidRDefault="00856EAB" w:rsidP="00856EAB">
      <w:pPr>
        <w:pStyle w:val="Zkladntextodsazen"/>
        <w:jc w:val="both"/>
      </w:pPr>
    </w:p>
    <w:p w:rsidR="00B064FF" w:rsidRDefault="002C59C3" w:rsidP="00355459">
      <w:pPr>
        <w:pStyle w:val="Zkladntextodsazen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Ubytovatel je povinen vést v písemné podobě evidenční knihu, do které zapisuje dobu bytování, jméno, příjmení, adresu místa trvalého pobytu nebo místa trvalého bydliště v zahraničí a číslo občanského průkazu nebo cestovní dokladu fyzické </w:t>
      </w:r>
      <w:r>
        <w:lastRenderedPageBreak/>
        <w:t>osoby, které ubytování poskytl. Zápisy do evidenční knihy musí být vedeny přehledně a srozumitelně</w:t>
      </w:r>
      <w:r w:rsidR="00593A9E">
        <w:t xml:space="preserve"> a</w:t>
      </w:r>
      <w:r>
        <w:t xml:space="preserve"> musí být uspořádány postupně z časového hlediska.</w:t>
      </w:r>
    </w:p>
    <w:p w:rsidR="00B064FF" w:rsidRDefault="00B064FF">
      <w:pPr>
        <w:pStyle w:val="Zkladntextodsazen"/>
        <w:jc w:val="both"/>
      </w:pPr>
    </w:p>
    <w:p w:rsidR="00B064FF" w:rsidRDefault="00B064FF">
      <w:pPr>
        <w:pStyle w:val="Zkladntextodsazen"/>
        <w:jc w:val="both"/>
      </w:pP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>Čl. 1</w:t>
      </w:r>
      <w:r w:rsidR="002E4475">
        <w:rPr>
          <w:b/>
          <w:bCs/>
        </w:rPr>
        <w:t>1</w:t>
      </w: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>Sazba poplatku</w:t>
      </w:r>
    </w:p>
    <w:p w:rsidR="00B064FF" w:rsidRDefault="00B064FF">
      <w:pPr>
        <w:pStyle w:val="Zkladntextodsazen"/>
        <w:jc w:val="center"/>
        <w:rPr>
          <w:b/>
          <w:bCs/>
        </w:rPr>
      </w:pPr>
    </w:p>
    <w:p w:rsidR="008B16D2" w:rsidRDefault="008B16D2">
      <w:pPr>
        <w:pStyle w:val="Zkladntextodsazen"/>
        <w:jc w:val="center"/>
        <w:rPr>
          <w:b/>
          <w:bCs/>
        </w:rPr>
      </w:pPr>
    </w:p>
    <w:p w:rsidR="00636761" w:rsidRPr="00636761" w:rsidRDefault="002C59C3" w:rsidP="008B16D2">
      <w:pPr>
        <w:pStyle w:val="Zkladntextodsazen"/>
        <w:jc w:val="both"/>
      </w:pPr>
      <w:r>
        <w:t xml:space="preserve">Sazba poplatku </w:t>
      </w:r>
      <w:r w:rsidR="00636761">
        <w:t xml:space="preserve">činí </w:t>
      </w:r>
      <w:r>
        <w:t>z</w:t>
      </w:r>
      <w:r w:rsidR="00636761">
        <w:t xml:space="preserve">a každé </w:t>
      </w:r>
      <w:r w:rsidR="000A4EE3">
        <w:t xml:space="preserve">využité </w:t>
      </w:r>
      <w:r w:rsidR="00636761">
        <w:t>lůžko a den</w:t>
      </w:r>
      <w:r>
        <w:t xml:space="preserve"> </w:t>
      </w:r>
      <w:r w:rsidR="00636761">
        <w:tab/>
      </w:r>
      <w:r w:rsidR="000A4EE3">
        <w:t>…..</w:t>
      </w:r>
      <w:r w:rsidR="00636761">
        <w:t>……………</w:t>
      </w:r>
      <w:proofErr w:type="gramStart"/>
      <w:r w:rsidR="00636761">
        <w:t xml:space="preserve">…  </w:t>
      </w:r>
      <w:r>
        <w:rPr>
          <w:b/>
          <w:bCs/>
        </w:rPr>
        <w:t>6,-</w:t>
      </w:r>
      <w:proofErr w:type="gramEnd"/>
      <w:r>
        <w:rPr>
          <w:b/>
          <w:bCs/>
        </w:rPr>
        <w:t xml:space="preserve"> Kč</w:t>
      </w:r>
      <w:r w:rsidR="00636761">
        <w:rPr>
          <w:b/>
          <w:bCs/>
        </w:rPr>
        <w:t>.</w:t>
      </w:r>
    </w:p>
    <w:p w:rsidR="00475F8B" w:rsidRDefault="00475F8B">
      <w:pPr>
        <w:pStyle w:val="Zkladntextodsazen"/>
        <w:jc w:val="both"/>
      </w:pPr>
    </w:p>
    <w:p w:rsidR="006724B4" w:rsidRDefault="006724B4" w:rsidP="006724B4">
      <w:pPr>
        <w:pStyle w:val="Zkladntextodsazen"/>
        <w:ind w:left="0"/>
        <w:jc w:val="both"/>
      </w:pPr>
    </w:p>
    <w:p w:rsidR="000A4EE3" w:rsidRDefault="000A4EE3" w:rsidP="006724B4">
      <w:pPr>
        <w:pStyle w:val="Zkladntextodsazen"/>
        <w:ind w:left="0"/>
        <w:jc w:val="both"/>
      </w:pP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2E4475">
        <w:rPr>
          <w:b/>
          <w:bCs/>
        </w:rPr>
        <w:t>12</w:t>
      </w:r>
    </w:p>
    <w:p w:rsidR="00B064FF" w:rsidRDefault="002C59C3">
      <w:pPr>
        <w:pStyle w:val="Zkladntextodsazen"/>
        <w:jc w:val="center"/>
        <w:rPr>
          <w:b/>
          <w:bCs/>
        </w:rPr>
      </w:pPr>
      <w:r>
        <w:rPr>
          <w:b/>
          <w:bCs/>
        </w:rPr>
        <w:t>Splatnost poplatku</w:t>
      </w:r>
    </w:p>
    <w:p w:rsidR="00B064FF" w:rsidRDefault="00B064FF">
      <w:pPr>
        <w:pStyle w:val="Zkladntextodsazen"/>
        <w:jc w:val="both"/>
        <w:rPr>
          <w:b/>
          <w:bCs/>
        </w:rPr>
      </w:pPr>
    </w:p>
    <w:p w:rsidR="00B064FF" w:rsidRDefault="002C59C3" w:rsidP="000A4EE3">
      <w:pPr>
        <w:pStyle w:val="Zkladntextodsazen"/>
        <w:ind w:left="0"/>
        <w:jc w:val="both"/>
      </w:pPr>
      <w:r>
        <w:t xml:space="preserve">Poplatek je splatný nejpozději do </w:t>
      </w:r>
      <w:r w:rsidR="00B9651E">
        <w:t xml:space="preserve">posledního dne v měsíci, ve kterém poplatková povinnost vznikne. </w:t>
      </w:r>
    </w:p>
    <w:p w:rsidR="00475F8B" w:rsidRDefault="00475F8B" w:rsidP="00475F8B">
      <w:pPr>
        <w:pStyle w:val="Zkladntextodsazen"/>
        <w:jc w:val="both"/>
      </w:pPr>
    </w:p>
    <w:p w:rsidR="00B064FF" w:rsidRDefault="00B064FF">
      <w:pPr>
        <w:pStyle w:val="Zkladntextodsazen"/>
        <w:jc w:val="both"/>
      </w:pPr>
    </w:p>
    <w:p w:rsidR="00B064FF" w:rsidRDefault="002C59C3">
      <w:pPr>
        <w:pStyle w:val="Nadpis1"/>
        <w:tabs>
          <w:tab w:val="left" w:pos="7380"/>
        </w:tabs>
      </w:pPr>
      <w:r>
        <w:t xml:space="preserve">Čl. </w:t>
      </w:r>
      <w:r w:rsidR="002E4475">
        <w:t>13</w:t>
      </w:r>
    </w:p>
    <w:p w:rsidR="00B064FF" w:rsidRDefault="002C59C3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>Osvobození</w:t>
      </w:r>
    </w:p>
    <w:p w:rsidR="00B064FF" w:rsidRDefault="00B064FF">
      <w:pPr>
        <w:tabs>
          <w:tab w:val="left" w:pos="7380"/>
        </w:tabs>
        <w:jc w:val="both"/>
        <w:rPr>
          <w:b/>
          <w:bCs/>
        </w:rPr>
      </w:pPr>
    </w:p>
    <w:p w:rsidR="00B064FF" w:rsidRDefault="002C59C3" w:rsidP="006B1F6D">
      <w:pPr>
        <w:tabs>
          <w:tab w:val="left" w:pos="7380"/>
        </w:tabs>
        <w:jc w:val="both"/>
      </w:pPr>
      <w:r>
        <w:t>Poplatku nepodléhá:</w:t>
      </w:r>
    </w:p>
    <w:p w:rsidR="00B064FF" w:rsidRDefault="00B064FF">
      <w:pPr>
        <w:tabs>
          <w:tab w:val="left" w:pos="7380"/>
        </w:tabs>
        <w:ind w:left="360"/>
        <w:jc w:val="both"/>
      </w:pPr>
    </w:p>
    <w:p w:rsidR="00B064FF" w:rsidRDefault="002C59C3" w:rsidP="00355459">
      <w:pPr>
        <w:numPr>
          <w:ilvl w:val="1"/>
          <w:numId w:val="6"/>
        </w:numPr>
        <w:tabs>
          <w:tab w:val="clear" w:pos="1440"/>
          <w:tab w:val="num" w:pos="851"/>
          <w:tab w:val="left" w:pos="7380"/>
        </w:tabs>
        <w:ind w:left="851" w:hanging="425"/>
        <w:jc w:val="both"/>
      </w:pPr>
      <w:r>
        <w:t xml:space="preserve">ubytovací kapacita v zařízeních sloužících pro přechodné ubytování studentů a žáků, </w:t>
      </w:r>
    </w:p>
    <w:p w:rsidR="00B064FF" w:rsidRDefault="002C59C3" w:rsidP="00355459">
      <w:pPr>
        <w:numPr>
          <w:ilvl w:val="1"/>
          <w:numId w:val="6"/>
        </w:numPr>
        <w:tabs>
          <w:tab w:val="clear" w:pos="1440"/>
          <w:tab w:val="num" w:pos="851"/>
          <w:tab w:val="left" w:pos="7380"/>
        </w:tabs>
        <w:ind w:left="851" w:hanging="425"/>
        <w:jc w:val="both"/>
      </w:pPr>
      <w:r>
        <w:t>ubytovací kapacita ve zdravotnických nebo lázeňských zařízeních, pokud nejsou užívána jako hotelová zařízení,</w:t>
      </w:r>
    </w:p>
    <w:p w:rsidR="00B064FF" w:rsidRDefault="002C59C3" w:rsidP="00355459">
      <w:pPr>
        <w:numPr>
          <w:ilvl w:val="1"/>
          <w:numId w:val="6"/>
        </w:numPr>
        <w:tabs>
          <w:tab w:val="clear" w:pos="1440"/>
          <w:tab w:val="num" w:pos="851"/>
          <w:tab w:val="left" w:pos="7380"/>
        </w:tabs>
        <w:ind w:left="851" w:hanging="425"/>
        <w:jc w:val="both"/>
      </w:pPr>
      <w:r>
        <w:t xml:space="preserve">ubytovací kapacita v zařízeních sloužících sociálním a charitativním účelům, </w:t>
      </w:r>
    </w:p>
    <w:p w:rsidR="00B064FF" w:rsidRDefault="00B064FF">
      <w:pPr>
        <w:tabs>
          <w:tab w:val="left" w:pos="7380"/>
        </w:tabs>
        <w:jc w:val="both"/>
      </w:pPr>
    </w:p>
    <w:p w:rsidR="00720713" w:rsidRDefault="00720713">
      <w:pPr>
        <w:jc w:val="both"/>
      </w:pPr>
    </w:p>
    <w:p w:rsidR="0008154B" w:rsidRDefault="0008154B" w:rsidP="0008154B">
      <w:pPr>
        <w:jc w:val="center"/>
        <w:rPr>
          <w:b/>
        </w:rPr>
      </w:pPr>
      <w:r>
        <w:rPr>
          <w:b/>
        </w:rPr>
        <w:t xml:space="preserve">ČÁST </w:t>
      </w:r>
      <w:r w:rsidR="00E26363">
        <w:rPr>
          <w:b/>
        </w:rPr>
        <w:t>I</w:t>
      </w:r>
      <w:r>
        <w:rPr>
          <w:b/>
        </w:rPr>
        <w:t>V</w:t>
      </w:r>
    </w:p>
    <w:p w:rsidR="0008154B" w:rsidRDefault="0008154B" w:rsidP="0008154B">
      <w:pPr>
        <w:jc w:val="center"/>
        <w:rPr>
          <w:b/>
        </w:rPr>
      </w:pPr>
    </w:p>
    <w:p w:rsidR="00720713" w:rsidRDefault="0008154B" w:rsidP="0008154B">
      <w:pPr>
        <w:jc w:val="center"/>
        <w:rPr>
          <w:b/>
        </w:rPr>
      </w:pPr>
      <w:r>
        <w:rPr>
          <w:b/>
        </w:rPr>
        <w:t xml:space="preserve">Čl. </w:t>
      </w:r>
      <w:r w:rsidR="00A300BD">
        <w:rPr>
          <w:b/>
        </w:rPr>
        <w:t>1</w:t>
      </w:r>
      <w:r w:rsidR="00E26363">
        <w:rPr>
          <w:b/>
        </w:rPr>
        <w:t>4</w:t>
      </w:r>
    </w:p>
    <w:p w:rsidR="0008154B" w:rsidRPr="001C2796" w:rsidRDefault="001C2796" w:rsidP="0008154B">
      <w:pPr>
        <w:jc w:val="center"/>
        <w:rPr>
          <w:b/>
          <w:u w:val="single"/>
        </w:rPr>
      </w:pPr>
      <w:proofErr w:type="gramStart"/>
      <w:r w:rsidRPr="001C2796">
        <w:rPr>
          <w:b/>
          <w:u w:val="single"/>
        </w:rPr>
        <w:t xml:space="preserve">USTANOVENÍ  </w:t>
      </w:r>
      <w:r w:rsidR="00355459">
        <w:rPr>
          <w:b/>
          <w:u w:val="single"/>
        </w:rPr>
        <w:t>PŘECHODNÁ</w:t>
      </w:r>
      <w:proofErr w:type="gramEnd"/>
      <w:r w:rsidR="00355459">
        <w:rPr>
          <w:b/>
          <w:u w:val="single"/>
        </w:rPr>
        <w:t xml:space="preserve">, </w:t>
      </w:r>
      <w:r w:rsidRPr="001C2796">
        <w:rPr>
          <w:b/>
          <w:u w:val="single"/>
        </w:rPr>
        <w:t>SPOLEČNÁ  A  ZÁVĚREČNÁ</w:t>
      </w:r>
    </w:p>
    <w:p w:rsidR="00720713" w:rsidRDefault="00720713">
      <w:pPr>
        <w:jc w:val="both"/>
      </w:pPr>
    </w:p>
    <w:p w:rsidR="00EB3536" w:rsidRDefault="00EB3536">
      <w:pPr>
        <w:jc w:val="both"/>
      </w:pPr>
    </w:p>
    <w:p w:rsidR="00EB3536" w:rsidRDefault="00EB3536">
      <w:pPr>
        <w:jc w:val="both"/>
      </w:pPr>
    </w:p>
    <w:p w:rsidR="00720713" w:rsidRDefault="001C2796" w:rsidP="00355459">
      <w:pPr>
        <w:pStyle w:val="Odstavecseseznamem"/>
        <w:numPr>
          <w:ilvl w:val="0"/>
          <w:numId w:val="24"/>
        </w:numPr>
        <w:ind w:left="426" w:hanging="426"/>
        <w:jc w:val="both"/>
      </w:pPr>
      <w:r>
        <w:t>V</w:t>
      </w:r>
      <w:r w:rsidR="00355459">
        <w:t> </w:t>
      </w:r>
      <w:r>
        <w:t xml:space="preserve">ohlášení poplatník nebo plátce </w:t>
      </w:r>
      <w:proofErr w:type="gramStart"/>
      <w:r>
        <w:t>uvede :</w:t>
      </w:r>
      <w:proofErr w:type="gramEnd"/>
    </w:p>
    <w:p w:rsidR="001C2796" w:rsidRDefault="001C2796" w:rsidP="001C2796">
      <w:pPr>
        <w:jc w:val="both"/>
      </w:pPr>
    </w:p>
    <w:p w:rsidR="006E167C" w:rsidRDefault="006E167C" w:rsidP="00355459">
      <w:pPr>
        <w:pStyle w:val="Odstavecseseznamem"/>
        <w:numPr>
          <w:ilvl w:val="0"/>
          <w:numId w:val="25"/>
        </w:numPr>
        <w:jc w:val="both"/>
      </w:pPr>
      <w:r>
        <w:t>j</w:t>
      </w:r>
      <w:r w:rsidR="001C2796">
        <w:t>méno, popřípadě jména, a příjmení nebo název</w:t>
      </w:r>
      <w:r>
        <w:t xml:space="preserve"> nebo obchodní firmu, obecný identifikátor, byl-li přidělen, místo pobytu nebo sídlo, místo podnikání, popřípadě další adresy pro doručování; právnická osoba uvede též osoby, které jsou jejím jménem oprávněny jednat v</w:t>
      </w:r>
      <w:r w:rsidR="00355459">
        <w:t> </w:t>
      </w:r>
      <w:r>
        <w:t>poplatkových věcech,</w:t>
      </w:r>
    </w:p>
    <w:p w:rsidR="00EB3536" w:rsidRDefault="00EB3536" w:rsidP="00EB3536">
      <w:pPr>
        <w:jc w:val="both"/>
      </w:pPr>
    </w:p>
    <w:p w:rsidR="006E167C" w:rsidRDefault="006E167C" w:rsidP="00355459">
      <w:pPr>
        <w:pStyle w:val="Odstavecseseznamem"/>
        <w:numPr>
          <w:ilvl w:val="0"/>
          <w:numId w:val="25"/>
        </w:numPr>
        <w:jc w:val="both"/>
      </w:pPr>
      <w:r>
        <w:t>čísla všech svých účtů u poskytovatelů platebních služeb, včetně poskytovatelů těchto služeb v</w:t>
      </w:r>
      <w:r w:rsidR="00355459">
        <w:t> </w:t>
      </w:r>
      <w:r>
        <w:t>zahraničí, užívaných v</w:t>
      </w:r>
      <w:r w:rsidR="00355459">
        <w:t> </w:t>
      </w:r>
      <w:r>
        <w:t>souvislosti s</w:t>
      </w:r>
      <w:r w:rsidR="00355459">
        <w:t> </w:t>
      </w:r>
      <w:r>
        <w:t>podnikatelskou činností, v</w:t>
      </w:r>
      <w:r w:rsidR="00355459">
        <w:t> </w:t>
      </w:r>
      <w:r>
        <w:t>případě, že předmět poplatku souvisí s</w:t>
      </w:r>
      <w:r w:rsidR="00355459">
        <w:t> </w:t>
      </w:r>
      <w:r>
        <w:t>podnikatelskou činností po</w:t>
      </w:r>
      <w:r w:rsidR="00EB3536">
        <w:t>p</w:t>
      </w:r>
      <w:r>
        <w:t>latníka nebo plátce,</w:t>
      </w:r>
    </w:p>
    <w:p w:rsidR="00EB3536" w:rsidRDefault="00EB3536" w:rsidP="00EB3536">
      <w:pPr>
        <w:pStyle w:val="Odstavecseseznamem"/>
      </w:pPr>
    </w:p>
    <w:p w:rsidR="00EB3536" w:rsidRDefault="006E167C" w:rsidP="00355459">
      <w:pPr>
        <w:pStyle w:val="Odstavecseseznamem"/>
        <w:numPr>
          <w:ilvl w:val="0"/>
          <w:numId w:val="25"/>
        </w:numPr>
        <w:jc w:val="both"/>
      </w:pPr>
      <w:r>
        <w:lastRenderedPageBreak/>
        <w:t>další údaje a skutečnosti rozhodné pro stanovení výše poplatkové povinnosti, včetně skutečností zakládající nárok na úlevu nebo na případné osvobození od poplatkové povinnosti.</w:t>
      </w:r>
    </w:p>
    <w:p w:rsidR="00EB3536" w:rsidRDefault="00EB3536" w:rsidP="00EB3536">
      <w:pPr>
        <w:pStyle w:val="Odstavecseseznamem"/>
      </w:pPr>
    </w:p>
    <w:p w:rsidR="00EB3536" w:rsidRDefault="00EB3536" w:rsidP="00355459">
      <w:pPr>
        <w:pStyle w:val="Odstavecseseznamem"/>
        <w:numPr>
          <w:ilvl w:val="0"/>
          <w:numId w:val="24"/>
        </w:numPr>
        <w:ind w:left="426" w:hanging="426"/>
        <w:jc w:val="both"/>
      </w:pPr>
      <w:r>
        <w:t>Poplatník nebo plátce, který nemá sídlo nebo bydliště na území členského státu Evropské unie, jiného smluvního státu Dohody o Evropském hospodářském prostoru nebo Švýcarské konfederace, uvede kromě údajů požadovaných v</w:t>
      </w:r>
      <w:r w:rsidR="00355459">
        <w:t> </w:t>
      </w:r>
      <w:r>
        <w:t>odstavci 2 adresu svého zmocněnce v</w:t>
      </w:r>
      <w:r w:rsidR="00355459">
        <w:t> </w:t>
      </w:r>
      <w:r>
        <w:t>tuzemsku pro doručování.</w:t>
      </w:r>
    </w:p>
    <w:p w:rsidR="00EB3536" w:rsidRDefault="00EB3536" w:rsidP="00EB3536">
      <w:pPr>
        <w:jc w:val="both"/>
      </w:pPr>
    </w:p>
    <w:p w:rsidR="00EB3536" w:rsidRDefault="00EB3536" w:rsidP="00355459">
      <w:pPr>
        <w:pStyle w:val="Odstavecseseznamem"/>
        <w:numPr>
          <w:ilvl w:val="0"/>
          <w:numId w:val="24"/>
        </w:numPr>
        <w:ind w:left="426" w:hanging="426"/>
        <w:jc w:val="both"/>
      </w:pPr>
      <w:r>
        <w:t>Dojde-li ke změně údajů či skutečností uvedených v</w:t>
      </w:r>
      <w:r w:rsidR="00355459">
        <w:t> </w:t>
      </w:r>
      <w:r>
        <w:t>ohlášení, je poplatník nebo plátce povinen tuto změnu oznámit do 15 dnů ode dne, kdy nastala.</w:t>
      </w:r>
    </w:p>
    <w:p w:rsidR="00355459" w:rsidRDefault="00355459" w:rsidP="00355459">
      <w:pPr>
        <w:pStyle w:val="Odstavecseseznamem"/>
      </w:pPr>
    </w:p>
    <w:p w:rsidR="001C2796" w:rsidRDefault="006E167C">
      <w:pPr>
        <w:jc w:val="both"/>
      </w:pPr>
      <w:r>
        <w:t xml:space="preserve"> </w:t>
      </w:r>
    </w:p>
    <w:p w:rsidR="001C2796" w:rsidRDefault="001C2796" w:rsidP="001C2796">
      <w:pPr>
        <w:jc w:val="center"/>
        <w:rPr>
          <w:b/>
        </w:rPr>
      </w:pPr>
      <w:r>
        <w:rPr>
          <w:b/>
        </w:rPr>
        <w:t xml:space="preserve">Čl. </w:t>
      </w:r>
      <w:r w:rsidR="00E26363">
        <w:rPr>
          <w:b/>
        </w:rPr>
        <w:t>15</w:t>
      </w:r>
    </w:p>
    <w:p w:rsidR="001C2796" w:rsidRDefault="001C2796" w:rsidP="001C2796">
      <w:pPr>
        <w:jc w:val="center"/>
      </w:pPr>
      <w:r>
        <w:rPr>
          <w:b/>
        </w:rPr>
        <w:t>Navýšení poplatku</w:t>
      </w:r>
    </w:p>
    <w:p w:rsidR="001C2796" w:rsidRDefault="001C2796" w:rsidP="001C2796">
      <w:pPr>
        <w:jc w:val="both"/>
      </w:pPr>
    </w:p>
    <w:p w:rsidR="00EB3536" w:rsidRDefault="00EB3536" w:rsidP="00355459">
      <w:pPr>
        <w:pStyle w:val="Odstavecseseznamem"/>
        <w:numPr>
          <w:ilvl w:val="0"/>
          <w:numId w:val="26"/>
        </w:numPr>
        <w:ind w:left="426" w:hanging="426"/>
        <w:jc w:val="both"/>
      </w:pPr>
      <w:r>
        <w:t>Nebudou-li poplatky zaplaceny včas nebo ve správné výši, vyměří obecní úřad poplatek platebním výměrem</w:t>
      </w:r>
      <w:r w:rsidR="00DC76C9">
        <w:t xml:space="preserve"> nebo hromadným </w:t>
      </w:r>
      <w:proofErr w:type="spellStart"/>
      <w:r w:rsidR="00DC76C9">
        <w:t>předpisným</w:t>
      </w:r>
      <w:proofErr w:type="spellEnd"/>
      <w:r w:rsidR="00DC76C9">
        <w:t xml:space="preserve"> seznamem.</w:t>
      </w:r>
    </w:p>
    <w:p w:rsidR="00EB3536" w:rsidRDefault="00EB3536" w:rsidP="00355459">
      <w:pPr>
        <w:pStyle w:val="Odstavecseseznamem"/>
        <w:numPr>
          <w:ilvl w:val="0"/>
          <w:numId w:val="26"/>
        </w:numPr>
        <w:ind w:left="426" w:hanging="426"/>
        <w:jc w:val="both"/>
      </w:pPr>
      <w:r>
        <w:t xml:space="preserve">Včas </w:t>
      </w:r>
      <w:proofErr w:type="gramStart"/>
      <w:r>
        <w:t xml:space="preserve">nezaplacené </w:t>
      </w:r>
      <w:r w:rsidR="00355459">
        <w:t xml:space="preserve"> nebo</w:t>
      </w:r>
      <w:proofErr w:type="gramEnd"/>
      <w:r w:rsidR="00355459">
        <w:t xml:space="preserve"> neodvedené </w:t>
      </w:r>
      <w:r>
        <w:t>poplatky nebo ve správné výši může podléhat zvýšení poplatku podle § 11 zákona č. 565/1990 Sb., o místních poplatcích, ve znění pozdějších předpisů.</w:t>
      </w:r>
    </w:p>
    <w:p w:rsidR="001C2796" w:rsidRDefault="001C2796" w:rsidP="001C2796">
      <w:pPr>
        <w:jc w:val="both"/>
      </w:pPr>
    </w:p>
    <w:p w:rsidR="00355459" w:rsidRDefault="00355459" w:rsidP="001C2796">
      <w:pPr>
        <w:jc w:val="both"/>
      </w:pPr>
    </w:p>
    <w:p w:rsidR="00E26363" w:rsidRDefault="002C59C3">
      <w:pPr>
        <w:tabs>
          <w:tab w:val="left" w:pos="1449"/>
        </w:tabs>
        <w:ind w:left="720" w:hanging="360"/>
        <w:jc w:val="center"/>
        <w:rPr>
          <w:b/>
          <w:bCs/>
        </w:rPr>
      </w:pPr>
      <w:r>
        <w:rPr>
          <w:b/>
          <w:bCs/>
        </w:rPr>
        <w:t xml:space="preserve">Čl. </w:t>
      </w:r>
      <w:r w:rsidR="00E26363">
        <w:rPr>
          <w:b/>
          <w:bCs/>
        </w:rPr>
        <w:t>16</w:t>
      </w:r>
    </w:p>
    <w:p w:rsidR="00B064FF" w:rsidRDefault="009275C6">
      <w:pPr>
        <w:tabs>
          <w:tab w:val="left" w:pos="1449"/>
        </w:tabs>
        <w:ind w:left="720" w:hanging="36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9275C6" w:rsidRDefault="009275C6">
      <w:pPr>
        <w:pStyle w:val="Zkladntextodsazen2"/>
      </w:pPr>
    </w:p>
    <w:p w:rsidR="00EC1490" w:rsidRDefault="00EC1490" w:rsidP="00EC1490">
      <w:pPr>
        <w:pStyle w:val="Zkladntextodsazen2"/>
        <w:tabs>
          <w:tab w:val="clear" w:pos="1449"/>
          <w:tab w:val="left" w:pos="426"/>
        </w:tabs>
      </w:pPr>
    </w:p>
    <w:p w:rsidR="009275C6" w:rsidRDefault="00A300BD" w:rsidP="009275C6">
      <w:pPr>
        <w:pStyle w:val="Zkladntextodsazen2"/>
        <w:numPr>
          <w:ilvl w:val="0"/>
          <w:numId w:val="33"/>
        </w:numPr>
        <w:tabs>
          <w:tab w:val="clear" w:pos="1449"/>
          <w:tab w:val="left" w:pos="426"/>
        </w:tabs>
        <w:ind w:left="426" w:hanging="426"/>
      </w:pPr>
      <w:r>
        <w:t>Nabytím účinnosti této vyhlášky se zrušuje OZV obce č. 1/2011.</w:t>
      </w:r>
    </w:p>
    <w:p w:rsidR="00A300BD" w:rsidRDefault="00A300BD" w:rsidP="00A300BD">
      <w:pPr>
        <w:pStyle w:val="Zkladntextodsazen2"/>
        <w:tabs>
          <w:tab w:val="clear" w:pos="1449"/>
          <w:tab w:val="left" w:pos="426"/>
        </w:tabs>
        <w:ind w:left="426"/>
      </w:pPr>
    </w:p>
    <w:p w:rsidR="00A300BD" w:rsidRDefault="00A300BD" w:rsidP="009275C6">
      <w:pPr>
        <w:pStyle w:val="Zkladntextodsazen2"/>
        <w:numPr>
          <w:ilvl w:val="0"/>
          <w:numId w:val="33"/>
        </w:numPr>
        <w:tabs>
          <w:tab w:val="clear" w:pos="1449"/>
          <w:tab w:val="left" w:pos="426"/>
        </w:tabs>
        <w:ind w:left="426" w:hanging="426"/>
      </w:pPr>
      <w:r>
        <w:t xml:space="preserve">Tato vyhláška nabývá účinnosti dne </w:t>
      </w:r>
      <w:proofErr w:type="gramStart"/>
      <w:r>
        <w:t>1.1.2016</w:t>
      </w:r>
      <w:proofErr w:type="gramEnd"/>
      <w:r>
        <w:t>.</w:t>
      </w:r>
    </w:p>
    <w:p w:rsidR="00B064FF" w:rsidRDefault="00B064FF">
      <w:pPr>
        <w:tabs>
          <w:tab w:val="left" w:pos="1449"/>
        </w:tabs>
        <w:ind w:left="720" w:hanging="360"/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2C59C3">
      <w:pPr>
        <w:tabs>
          <w:tab w:val="left" w:pos="1449"/>
        </w:tabs>
        <w:jc w:val="both"/>
      </w:pPr>
      <w:r>
        <w:t>…………………………………</w:t>
      </w:r>
      <w:r>
        <w:tab/>
      </w:r>
      <w:r>
        <w:tab/>
        <w:t xml:space="preserve">               ………………………………….</w:t>
      </w:r>
    </w:p>
    <w:p w:rsidR="00B064FF" w:rsidRDefault="002C59C3">
      <w:pPr>
        <w:tabs>
          <w:tab w:val="left" w:pos="1449"/>
        </w:tabs>
        <w:jc w:val="both"/>
      </w:pPr>
      <w:r>
        <w:t xml:space="preserve">             </w:t>
      </w:r>
      <w:proofErr w:type="gramStart"/>
      <w:r>
        <w:t>Renata  Hájková</w:t>
      </w:r>
      <w:proofErr w:type="gramEnd"/>
      <w:r>
        <w:t xml:space="preserve">                                                           Martin  Šubrt</w:t>
      </w:r>
    </w:p>
    <w:p w:rsidR="00B064FF" w:rsidRDefault="002C59C3">
      <w:pPr>
        <w:tabs>
          <w:tab w:val="left" w:pos="1449"/>
        </w:tabs>
        <w:jc w:val="both"/>
      </w:pPr>
      <w:r>
        <w:t xml:space="preserve">          </w:t>
      </w:r>
      <w:proofErr w:type="spellStart"/>
      <w:r>
        <w:t>místostarostka</w:t>
      </w:r>
      <w:proofErr w:type="spellEnd"/>
      <w:r>
        <w:t xml:space="preserve"> </w:t>
      </w:r>
      <w:proofErr w:type="gramStart"/>
      <w:r>
        <w:t>obce                                                          starosta</w:t>
      </w:r>
      <w:proofErr w:type="gramEnd"/>
      <w:r>
        <w:t xml:space="preserve"> obce</w:t>
      </w:r>
    </w:p>
    <w:p w:rsidR="00B064FF" w:rsidRDefault="00B064FF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2C59C3">
      <w:pPr>
        <w:tabs>
          <w:tab w:val="left" w:pos="1449"/>
        </w:tabs>
        <w:jc w:val="center"/>
      </w:pPr>
      <w:r>
        <w:t>kulaté razítko obce</w:t>
      </w:r>
    </w:p>
    <w:p w:rsidR="00B064FF" w:rsidRDefault="00B064FF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113032" w:rsidRDefault="00113032">
      <w:pPr>
        <w:tabs>
          <w:tab w:val="left" w:pos="1449"/>
        </w:tabs>
        <w:jc w:val="both"/>
      </w:pPr>
    </w:p>
    <w:p w:rsidR="00113032" w:rsidRDefault="00113032">
      <w:pPr>
        <w:tabs>
          <w:tab w:val="left" w:pos="1449"/>
        </w:tabs>
        <w:jc w:val="both"/>
      </w:pPr>
    </w:p>
    <w:p w:rsidR="00B064FF" w:rsidRDefault="00B064FF">
      <w:pPr>
        <w:tabs>
          <w:tab w:val="left" w:pos="1449"/>
        </w:tabs>
        <w:jc w:val="both"/>
      </w:pPr>
    </w:p>
    <w:p w:rsidR="00B064FF" w:rsidRDefault="002C59C3">
      <w:pPr>
        <w:tabs>
          <w:tab w:val="left" w:pos="1449"/>
        </w:tabs>
        <w:jc w:val="both"/>
      </w:pPr>
      <w:r>
        <w:t xml:space="preserve">Vyvěšeno na úřední </w:t>
      </w:r>
      <w:proofErr w:type="gramStart"/>
      <w:r>
        <w:t xml:space="preserve">desce : </w:t>
      </w:r>
      <w:r w:rsidR="00A300BD">
        <w:tab/>
        <w:t>22</w:t>
      </w:r>
      <w:proofErr w:type="gramEnd"/>
      <w:r w:rsidR="00A300BD">
        <w:t>. 12. 2015</w:t>
      </w:r>
    </w:p>
    <w:p w:rsidR="00B064FF" w:rsidRDefault="002C59C3">
      <w:pPr>
        <w:tabs>
          <w:tab w:val="left" w:pos="1449"/>
        </w:tabs>
        <w:jc w:val="both"/>
      </w:pPr>
      <w:r>
        <w:t xml:space="preserve">  </w:t>
      </w:r>
    </w:p>
    <w:p w:rsidR="00B064FF" w:rsidRDefault="00B064FF">
      <w:pPr>
        <w:tabs>
          <w:tab w:val="left" w:pos="1449"/>
        </w:tabs>
        <w:jc w:val="both"/>
      </w:pPr>
    </w:p>
    <w:p w:rsidR="002C59C3" w:rsidRDefault="002C59C3">
      <w:pPr>
        <w:tabs>
          <w:tab w:val="left" w:pos="1449"/>
        </w:tabs>
        <w:jc w:val="both"/>
      </w:pPr>
      <w:r>
        <w:t xml:space="preserve">Sejmuto z úřední </w:t>
      </w:r>
      <w:proofErr w:type="gramStart"/>
      <w:r>
        <w:t>desky :</w:t>
      </w:r>
      <w:r w:rsidR="00A300BD">
        <w:t xml:space="preserve"> </w:t>
      </w:r>
      <w:r w:rsidR="00A300BD">
        <w:tab/>
        <w:t>21</w:t>
      </w:r>
      <w:proofErr w:type="gramEnd"/>
      <w:r w:rsidR="00A300BD">
        <w:t>. 1. 2016</w:t>
      </w:r>
    </w:p>
    <w:sectPr w:rsidR="002C59C3" w:rsidSect="00B064FF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8EE"/>
    <w:multiLevelType w:val="multilevel"/>
    <w:tmpl w:val="543E68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023BE4"/>
    <w:multiLevelType w:val="hybridMultilevel"/>
    <w:tmpl w:val="CC347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888"/>
    <w:multiLevelType w:val="hybridMultilevel"/>
    <w:tmpl w:val="D08C2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FEE"/>
    <w:multiLevelType w:val="hybridMultilevel"/>
    <w:tmpl w:val="82160D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C175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B53B85"/>
    <w:multiLevelType w:val="hybridMultilevel"/>
    <w:tmpl w:val="0AF6BB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0ED0"/>
    <w:multiLevelType w:val="hybridMultilevel"/>
    <w:tmpl w:val="DEA02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71E"/>
    <w:multiLevelType w:val="hybridMultilevel"/>
    <w:tmpl w:val="F8C40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7418B"/>
    <w:multiLevelType w:val="hybridMultilevel"/>
    <w:tmpl w:val="6696FD5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B5A5D"/>
    <w:multiLevelType w:val="hybridMultilevel"/>
    <w:tmpl w:val="D68E9C4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2D7EF8"/>
    <w:multiLevelType w:val="hybridMultilevel"/>
    <w:tmpl w:val="7C9AA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04D2"/>
    <w:multiLevelType w:val="hybridMultilevel"/>
    <w:tmpl w:val="3BD00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647"/>
    <w:multiLevelType w:val="hybridMultilevel"/>
    <w:tmpl w:val="26D05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B6ABA"/>
    <w:multiLevelType w:val="hybridMultilevel"/>
    <w:tmpl w:val="10D2CB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E0B71"/>
    <w:multiLevelType w:val="hybridMultilevel"/>
    <w:tmpl w:val="85E403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862419"/>
    <w:multiLevelType w:val="hybridMultilevel"/>
    <w:tmpl w:val="F48086C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143654"/>
    <w:multiLevelType w:val="hybridMultilevel"/>
    <w:tmpl w:val="DB70E6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25370"/>
    <w:multiLevelType w:val="hybridMultilevel"/>
    <w:tmpl w:val="6902E4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41369"/>
    <w:multiLevelType w:val="hybridMultilevel"/>
    <w:tmpl w:val="BFBE920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3350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6B20D8"/>
    <w:multiLevelType w:val="hybridMultilevel"/>
    <w:tmpl w:val="7E0288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441219"/>
    <w:multiLevelType w:val="hybridMultilevel"/>
    <w:tmpl w:val="ECF2BD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439B2"/>
    <w:multiLevelType w:val="hybridMultilevel"/>
    <w:tmpl w:val="20825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2D56D4"/>
    <w:multiLevelType w:val="hybridMultilevel"/>
    <w:tmpl w:val="DA42CF6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E1D5A"/>
    <w:multiLevelType w:val="hybridMultilevel"/>
    <w:tmpl w:val="54047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72F07"/>
    <w:multiLevelType w:val="hybridMultilevel"/>
    <w:tmpl w:val="AB6CC5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6C13DA"/>
    <w:multiLevelType w:val="hybridMultilevel"/>
    <w:tmpl w:val="E90E5C0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22"/>
  </w:num>
  <w:num w:numId="5">
    <w:abstractNumId w:val="8"/>
  </w:num>
  <w:num w:numId="6">
    <w:abstractNumId w:val="15"/>
  </w:num>
  <w:num w:numId="7">
    <w:abstractNumId w:val="30"/>
  </w:num>
  <w:num w:numId="8">
    <w:abstractNumId w:val="11"/>
  </w:num>
  <w:num w:numId="9">
    <w:abstractNumId w:val="23"/>
  </w:num>
  <w:num w:numId="10">
    <w:abstractNumId w:val="31"/>
  </w:num>
  <w:num w:numId="11">
    <w:abstractNumId w:val="4"/>
  </w:num>
  <w:num w:numId="12">
    <w:abstractNumId w:val="10"/>
  </w:num>
  <w:num w:numId="13">
    <w:abstractNumId w:val="32"/>
  </w:num>
  <w:num w:numId="14">
    <w:abstractNumId w:val="0"/>
  </w:num>
  <w:num w:numId="15">
    <w:abstractNumId w:val="17"/>
  </w:num>
  <w:num w:numId="16">
    <w:abstractNumId w:val="24"/>
  </w:num>
  <w:num w:numId="17">
    <w:abstractNumId w:val="20"/>
  </w:num>
  <w:num w:numId="18">
    <w:abstractNumId w:val="27"/>
  </w:num>
  <w:num w:numId="19">
    <w:abstractNumId w:val="7"/>
  </w:num>
  <w:num w:numId="20">
    <w:abstractNumId w:val="21"/>
  </w:num>
  <w:num w:numId="21">
    <w:abstractNumId w:val="14"/>
  </w:num>
  <w:num w:numId="22">
    <w:abstractNumId w:val="1"/>
  </w:num>
  <w:num w:numId="23">
    <w:abstractNumId w:val="6"/>
  </w:num>
  <w:num w:numId="24">
    <w:abstractNumId w:val="2"/>
  </w:num>
  <w:num w:numId="25">
    <w:abstractNumId w:val="12"/>
  </w:num>
  <w:num w:numId="26">
    <w:abstractNumId w:val="29"/>
  </w:num>
  <w:num w:numId="27">
    <w:abstractNumId w:val="19"/>
  </w:num>
  <w:num w:numId="28">
    <w:abstractNumId w:val="18"/>
  </w:num>
  <w:num w:numId="29">
    <w:abstractNumId w:val="13"/>
  </w:num>
  <w:num w:numId="30">
    <w:abstractNumId w:val="25"/>
  </w:num>
  <w:num w:numId="31">
    <w:abstractNumId w:val="5"/>
  </w:num>
  <w:num w:numId="32">
    <w:abstractNumId w:val="3"/>
  </w:num>
  <w:num w:numId="33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hyphenationZone w:val="425"/>
  <w:noPunctuationKerning/>
  <w:characterSpacingControl w:val="doNotCompress"/>
  <w:compat/>
  <w:rsids>
    <w:rsidRoot w:val="004C430A"/>
    <w:rsid w:val="0007525D"/>
    <w:rsid w:val="000761E4"/>
    <w:rsid w:val="0008154B"/>
    <w:rsid w:val="00096BF1"/>
    <w:rsid w:val="000A4EE3"/>
    <w:rsid w:val="000B1243"/>
    <w:rsid w:val="00113032"/>
    <w:rsid w:val="00160CFB"/>
    <w:rsid w:val="001C2796"/>
    <w:rsid w:val="00245F86"/>
    <w:rsid w:val="00291EF3"/>
    <w:rsid w:val="002C59C3"/>
    <w:rsid w:val="002E4475"/>
    <w:rsid w:val="00355459"/>
    <w:rsid w:val="00363423"/>
    <w:rsid w:val="00466572"/>
    <w:rsid w:val="00475F8B"/>
    <w:rsid w:val="004A6979"/>
    <w:rsid w:val="004B4EEB"/>
    <w:rsid w:val="004C3EF9"/>
    <w:rsid w:val="004C430A"/>
    <w:rsid w:val="00525272"/>
    <w:rsid w:val="0053479A"/>
    <w:rsid w:val="00593A9E"/>
    <w:rsid w:val="005A78A4"/>
    <w:rsid w:val="005A7E1D"/>
    <w:rsid w:val="005D4DD8"/>
    <w:rsid w:val="005E2CCA"/>
    <w:rsid w:val="005E3321"/>
    <w:rsid w:val="00611D79"/>
    <w:rsid w:val="00636761"/>
    <w:rsid w:val="006724B4"/>
    <w:rsid w:val="00681AFA"/>
    <w:rsid w:val="006B1F6D"/>
    <w:rsid w:val="006E167C"/>
    <w:rsid w:val="00720713"/>
    <w:rsid w:val="00770113"/>
    <w:rsid w:val="007B4664"/>
    <w:rsid w:val="008519DC"/>
    <w:rsid w:val="00855AAC"/>
    <w:rsid w:val="00856EAB"/>
    <w:rsid w:val="008B16D2"/>
    <w:rsid w:val="009275C6"/>
    <w:rsid w:val="009476FA"/>
    <w:rsid w:val="00A300BD"/>
    <w:rsid w:val="00A4289B"/>
    <w:rsid w:val="00A64681"/>
    <w:rsid w:val="00B018D7"/>
    <w:rsid w:val="00B04E0D"/>
    <w:rsid w:val="00B064FF"/>
    <w:rsid w:val="00B7045B"/>
    <w:rsid w:val="00B9651E"/>
    <w:rsid w:val="00BF730D"/>
    <w:rsid w:val="00CF0D4F"/>
    <w:rsid w:val="00DC76C9"/>
    <w:rsid w:val="00E104D3"/>
    <w:rsid w:val="00E23C15"/>
    <w:rsid w:val="00E26363"/>
    <w:rsid w:val="00E976BB"/>
    <w:rsid w:val="00EB3536"/>
    <w:rsid w:val="00EC1490"/>
    <w:rsid w:val="00EE3C4C"/>
    <w:rsid w:val="00EF55CF"/>
    <w:rsid w:val="00F17F0C"/>
    <w:rsid w:val="00F2143C"/>
    <w:rsid w:val="00F274CF"/>
    <w:rsid w:val="00F33E3D"/>
    <w:rsid w:val="00F85766"/>
    <w:rsid w:val="00F939C4"/>
    <w:rsid w:val="00F95034"/>
    <w:rsid w:val="00F95CA5"/>
    <w:rsid w:val="00FA4959"/>
    <w:rsid w:val="00FE169A"/>
    <w:rsid w:val="00FF1811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4FF"/>
    <w:rPr>
      <w:sz w:val="24"/>
      <w:szCs w:val="24"/>
    </w:rPr>
  </w:style>
  <w:style w:type="paragraph" w:styleId="Nadpis1">
    <w:name w:val="heading 1"/>
    <w:basedOn w:val="Normln"/>
    <w:next w:val="Normln"/>
    <w:qFormat/>
    <w:rsid w:val="00B064F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064FF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64FF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B064FF"/>
    <w:pPr>
      <w:ind w:left="360"/>
    </w:pPr>
  </w:style>
  <w:style w:type="paragraph" w:styleId="Zkladntext">
    <w:name w:val="Body Text"/>
    <w:basedOn w:val="Normln"/>
    <w:semiHidden/>
    <w:rsid w:val="00B064FF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B064FF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B064FF"/>
    <w:pPr>
      <w:jc w:val="center"/>
    </w:pPr>
    <w:rPr>
      <w:b/>
      <w:bCs/>
      <w:u w:val="single"/>
    </w:rPr>
  </w:style>
  <w:style w:type="paragraph" w:styleId="Odstavecseseznamem">
    <w:name w:val="List Paragraph"/>
    <w:basedOn w:val="Normln"/>
    <w:uiPriority w:val="34"/>
    <w:qFormat/>
    <w:rsid w:val="000B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Starosta</cp:lastModifiedBy>
  <cp:revision>5</cp:revision>
  <cp:lastPrinted>2015-12-11T18:05:00Z</cp:lastPrinted>
  <dcterms:created xsi:type="dcterms:W3CDTF">2015-12-11T18:18:00Z</dcterms:created>
  <dcterms:modified xsi:type="dcterms:W3CDTF">2015-12-21T12:56:00Z</dcterms:modified>
</cp:coreProperties>
</file>